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b/>
          <w:sz w:val="22"/>
          <w:szCs w:val="22"/>
          <w:u w:val="single"/>
        </w:rPr>
      </w:pPr>
      <w:r>
        <w:rPr>
          <w:b/>
          <w:sz w:val="22"/>
          <w:szCs w:val="22"/>
          <w:u w:val="single"/>
        </w:rPr>
        <w:t>FEE SCHEDULE</w:t>
      </w:r>
    </w:p>
    <w:p>
      <w:pPr>
        <w:jc w:val="center"/>
        <w:rPr>
          <w:b/>
          <w:color w:val="FF0000"/>
          <w:sz w:val="22"/>
          <w:szCs w:val="22"/>
        </w:rPr>
      </w:pPr>
      <w:r>
        <w:rPr>
          <w:b/>
          <w:color w:val="FF0000"/>
          <w:sz w:val="22"/>
          <w:szCs w:val="22"/>
        </w:rPr>
        <w:t>Effective Date January 1, 2024</w:t>
      </w:r>
    </w:p>
    <w:p>
      <w:pPr>
        <w:jc w:val="center"/>
        <w:rPr>
          <w:b/>
          <w:sz w:val="22"/>
          <w:szCs w:val="22"/>
        </w:rPr>
      </w:pPr>
      <w:r>
        <w:rPr>
          <w:b/>
          <w:sz w:val="22"/>
          <w:szCs w:val="22"/>
        </w:rPr>
        <w:t>Bandera County Clerk</w:t>
      </w:r>
    </w:p>
    <w:p>
      <w:pPr>
        <w:jc w:val="center"/>
        <w:rPr>
          <w:b/>
          <w:sz w:val="22"/>
          <w:szCs w:val="22"/>
        </w:rPr>
      </w:pPr>
      <w:r>
        <w:rPr>
          <w:b/>
          <w:sz w:val="22"/>
          <w:szCs w:val="22"/>
        </w:rPr>
        <w:t>Tandie Mansfield</w:t>
      </w:r>
    </w:p>
    <w:p>
      <w:pPr>
        <w:jc w:val="center"/>
        <w:rPr>
          <w:b/>
          <w:sz w:val="22"/>
          <w:szCs w:val="22"/>
        </w:rPr>
      </w:pPr>
      <w:r>
        <w:rPr>
          <w:b/>
          <w:sz w:val="22"/>
          <w:szCs w:val="22"/>
        </w:rPr>
        <w:t>P.O. Box 823 Bandera, TX 78003</w:t>
      </w:r>
    </w:p>
    <w:p>
      <w:pPr>
        <w:tabs>
          <w:tab w:val="center" w:pos="4680"/>
          <w:tab w:val="left" w:pos="6120"/>
        </w:tabs>
        <w:jc w:val="center"/>
        <w:rPr>
          <w:b/>
          <w:sz w:val="22"/>
          <w:szCs w:val="22"/>
        </w:rPr>
      </w:pPr>
      <w:r>
        <w:rPr>
          <w:b/>
          <w:sz w:val="22"/>
          <w:szCs w:val="22"/>
        </w:rPr>
        <w:t>0ffice – (830) 796-3332 Fax – (830) 796-8323</w:t>
      </w: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2"/>
        <w:gridCol w:w="14"/>
        <w:gridCol w:w="170"/>
        <w:gridCol w:w="456"/>
        <w:gridCol w:w="290"/>
        <w:gridCol w:w="513"/>
        <w:gridCol w:w="11"/>
        <w:gridCol w:w="37"/>
        <w:gridCol w:w="42"/>
        <w:gridCol w:w="104"/>
        <w:gridCol w:w="1045"/>
        <w:gridCol w:w="692"/>
        <w:gridCol w:w="15"/>
        <w:gridCol w:w="7"/>
        <w:gridCol w:w="366"/>
        <w:gridCol w:w="404"/>
        <w:gridCol w:w="23"/>
        <w:gridCol w:w="197"/>
        <w:gridCol w:w="810"/>
        <w:gridCol w:w="139"/>
        <w:gridCol w:w="1209"/>
        <w:gridCol w:w="56"/>
        <w:gridCol w:w="263"/>
        <w:gridCol w:w="452"/>
        <w:gridCol w:w="19"/>
        <w:gridCol w:w="23"/>
        <w:gridCol w:w="1371"/>
        <w:gridCol w:w="18"/>
      </w:tblGrid>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E6E6E6"/>
          </w:tcPr>
          <w:p>
            <w:pPr>
              <w:spacing w:line="276" w:lineRule="auto"/>
              <w:rPr>
                <w:sz w:val="18"/>
                <w:szCs w:val="18"/>
              </w:rPr>
            </w:pPr>
            <w:r>
              <w:rPr>
                <w:sz w:val="18"/>
                <w:szCs w:val="18"/>
              </w:rPr>
              <w:t xml:space="preserve">Property records can be searched online by going to texaslandrecords.com. </w:t>
            </w:r>
          </w:p>
          <w:p>
            <w:pPr>
              <w:spacing w:line="276" w:lineRule="auto"/>
              <w:rPr>
                <w:sz w:val="18"/>
                <w:szCs w:val="18"/>
              </w:rPr>
            </w:pPr>
            <w:r>
              <w:rPr>
                <w:sz w:val="18"/>
                <w:szCs w:val="18"/>
              </w:rPr>
              <w:t xml:space="preserve">LGC: Local Government Code    PC: Property Code    </w:t>
            </w:r>
            <w:proofErr w:type="spellStart"/>
            <w:r>
              <w:rPr>
                <w:sz w:val="18"/>
                <w:szCs w:val="18"/>
              </w:rPr>
              <w:t>TxBCC</w:t>
            </w:r>
            <w:proofErr w:type="spellEnd"/>
            <w:r>
              <w:rPr>
                <w:sz w:val="18"/>
                <w:szCs w:val="18"/>
              </w:rPr>
              <w:t xml:space="preserve">: Texas Business &amp; Commerce Code    Tx </w:t>
            </w:r>
            <w:proofErr w:type="spellStart"/>
            <w:r>
              <w:rPr>
                <w:sz w:val="18"/>
                <w:szCs w:val="18"/>
              </w:rPr>
              <w:t>AgC</w:t>
            </w:r>
            <w:proofErr w:type="spellEnd"/>
            <w:r>
              <w:rPr>
                <w:sz w:val="18"/>
                <w:szCs w:val="18"/>
              </w:rPr>
              <w:t>: Texas Agriculture Code        TAC: Texas Administrative Code    HSC: Health &amp; Safety Code    GC: Texas Government Code   FC: Texas Family Code  EC: Estates Code</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shd w:val="clear" w:color="auto" w:fill="33CC33"/>
            <w:hideMark/>
          </w:tcPr>
          <w:p>
            <w:pPr>
              <w:spacing w:line="276" w:lineRule="auto"/>
              <w:rPr>
                <w:b/>
                <w:sz w:val="16"/>
                <w:szCs w:val="16"/>
              </w:rPr>
            </w:pPr>
            <w:r>
              <w:rPr>
                <w:b/>
                <w:sz w:val="16"/>
                <w:szCs w:val="16"/>
              </w:rPr>
              <w:t>Real Property Recording/ Utility Security Instrument/Name Change or Merger</w:t>
            </w:r>
          </w:p>
        </w:tc>
        <w:tc>
          <w:tcPr>
            <w:tcW w:w="2698" w:type="dxa"/>
            <w:gridSpan w:val="9"/>
            <w:tcBorders>
              <w:top w:val="single" w:sz="4" w:space="0" w:color="auto"/>
              <w:left w:val="single" w:sz="4" w:space="0" w:color="auto"/>
              <w:bottom w:val="single" w:sz="4" w:space="0" w:color="auto"/>
              <w:right w:val="single" w:sz="4" w:space="0" w:color="auto"/>
            </w:tcBorders>
            <w:shd w:val="clear" w:color="auto" w:fill="33CC33"/>
            <w:hideMark/>
          </w:tcPr>
          <w:p>
            <w:pPr>
              <w:spacing w:line="276" w:lineRule="auto"/>
              <w:rPr>
                <w:b/>
                <w:sz w:val="18"/>
                <w:szCs w:val="18"/>
              </w:rPr>
            </w:pPr>
            <w:r>
              <w:rPr>
                <w:b/>
                <w:sz w:val="18"/>
                <w:szCs w:val="18"/>
              </w:rPr>
              <w:t>County Code</w:t>
            </w:r>
          </w:p>
        </w:tc>
        <w:tc>
          <w:tcPr>
            <w:tcW w:w="3168" w:type="dxa"/>
            <w:gridSpan w:val="9"/>
            <w:tcBorders>
              <w:top w:val="single" w:sz="4" w:space="0" w:color="auto"/>
              <w:left w:val="single" w:sz="4" w:space="0" w:color="auto"/>
              <w:bottom w:val="single" w:sz="4" w:space="0" w:color="auto"/>
              <w:right w:val="single" w:sz="4" w:space="0" w:color="auto"/>
            </w:tcBorders>
            <w:shd w:val="clear" w:color="auto" w:fill="33CC33"/>
            <w:hideMark/>
          </w:tcPr>
          <w:p>
            <w:pPr>
              <w:spacing w:line="276" w:lineRule="auto"/>
              <w:rPr>
                <w:b/>
                <w:sz w:val="18"/>
                <w:szCs w:val="18"/>
              </w:rPr>
            </w:pPr>
            <w:r>
              <w:rPr>
                <w:b/>
                <w:sz w:val="18"/>
                <w:szCs w:val="18"/>
              </w:rPr>
              <w:t>Statute</w:t>
            </w:r>
          </w:p>
        </w:tc>
        <w:tc>
          <w:tcPr>
            <w:tcW w:w="1389" w:type="dxa"/>
            <w:gridSpan w:val="2"/>
            <w:tcBorders>
              <w:top w:val="single" w:sz="4" w:space="0" w:color="auto"/>
              <w:left w:val="single" w:sz="4" w:space="0" w:color="auto"/>
              <w:bottom w:val="single" w:sz="4" w:space="0" w:color="auto"/>
              <w:right w:val="single" w:sz="4" w:space="0" w:color="auto"/>
            </w:tcBorders>
            <w:shd w:val="clear" w:color="auto" w:fill="33CC33"/>
            <w:hideMark/>
          </w:tcPr>
          <w:p>
            <w:pPr>
              <w:spacing w:line="276" w:lineRule="auto"/>
              <w:rPr>
                <w:b/>
                <w:sz w:val="18"/>
                <w:szCs w:val="18"/>
              </w:rPr>
            </w:pPr>
            <w:r>
              <w:rPr>
                <w:b/>
                <w:sz w:val="18"/>
                <w:szCs w:val="18"/>
              </w:rPr>
              <w:t>Amount</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spacing w:line="276" w:lineRule="auto"/>
              <w:rPr>
                <w:sz w:val="18"/>
                <w:szCs w:val="18"/>
              </w:rPr>
            </w:pPr>
            <w:r>
              <w:rPr>
                <w:sz w:val="18"/>
                <w:szCs w:val="18"/>
              </w:rPr>
              <w:t xml:space="preserve">Recording Fee </w:t>
            </w:r>
            <w:r>
              <w:rPr>
                <w:b/>
                <w:sz w:val="18"/>
                <w:szCs w:val="18"/>
              </w:rPr>
              <w:t xml:space="preserve">(first page) </w:t>
            </w:r>
          </w:p>
        </w:tc>
        <w:tc>
          <w:tcPr>
            <w:tcW w:w="2698" w:type="dxa"/>
            <w:gridSpan w:val="9"/>
            <w:tcBorders>
              <w:top w:val="single" w:sz="4" w:space="0" w:color="auto"/>
              <w:left w:val="single" w:sz="4" w:space="0" w:color="auto"/>
              <w:bottom w:val="single" w:sz="4" w:space="0" w:color="auto"/>
              <w:right w:val="single" w:sz="4" w:space="0" w:color="auto"/>
            </w:tcBorders>
          </w:tcPr>
          <w:p>
            <w:pPr>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spacing w:line="276" w:lineRule="auto"/>
              <w:rPr>
                <w:sz w:val="18"/>
                <w:szCs w:val="18"/>
              </w:rPr>
            </w:pPr>
            <w:r>
              <w:rPr>
                <w:sz w:val="18"/>
                <w:szCs w:val="18"/>
              </w:rPr>
              <w:t>LGC §118.011</w:t>
            </w:r>
          </w:p>
        </w:tc>
        <w:tc>
          <w:tcPr>
            <w:tcW w:w="1389" w:type="dxa"/>
            <w:gridSpan w:val="2"/>
            <w:tcBorders>
              <w:top w:val="single" w:sz="4" w:space="0" w:color="auto"/>
              <w:left w:val="single" w:sz="4" w:space="0" w:color="auto"/>
              <w:bottom w:val="single" w:sz="4" w:space="0" w:color="auto"/>
              <w:right w:val="single" w:sz="4" w:space="0" w:color="auto"/>
            </w:tcBorders>
            <w:hideMark/>
          </w:tcPr>
          <w:p>
            <w:pPr>
              <w:spacing w:line="276" w:lineRule="auto"/>
              <w:jc w:val="right"/>
              <w:rPr>
                <w:sz w:val="18"/>
                <w:szCs w:val="18"/>
              </w:rPr>
            </w:pPr>
            <w:r>
              <w:rPr>
                <w:sz w:val="18"/>
                <w:szCs w:val="18"/>
              </w:rPr>
              <w:t>$            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spacing w:line="276" w:lineRule="auto"/>
              <w:rPr>
                <w:sz w:val="18"/>
                <w:szCs w:val="18"/>
              </w:rPr>
            </w:pPr>
            <w:r>
              <w:rPr>
                <w:sz w:val="18"/>
                <w:szCs w:val="18"/>
              </w:rPr>
              <w:t xml:space="preserve">Records Management  </w:t>
            </w:r>
          </w:p>
        </w:tc>
        <w:tc>
          <w:tcPr>
            <w:tcW w:w="2698" w:type="dxa"/>
            <w:gridSpan w:val="9"/>
            <w:tcBorders>
              <w:top w:val="single" w:sz="4" w:space="0" w:color="auto"/>
              <w:left w:val="single" w:sz="4" w:space="0" w:color="auto"/>
              <w:bottom w:val="single" w:sz="4" w:space="0" w:color="auto"/>
              <w:right w:val="single" w:sz="4" w:space="0" w:color="auto"/>
            </w:tcBorders>
          </w:tcPr>
          <w:p>
            <w:pPr>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spacing w:line="276" w:lineRule="auto"/>
              <w:rPr>
                <w:sz w:val="18"/>
                <w:szCs w:val="18"/>
              </w:rPr>
            </w:pPr>
            <w:r>
              <w:rPr>
                <w:sz w:val="18"/>
                <w:szCs w:val="18"/>
              </w:rPr>
              <w:t>LGC §118.011(b)(2)</w:t>
            </w:r>
          </w:p>
        </w:tc>
        <w:tc>
          <w:tcPr>
            <w:tcW w:w="1389" w:type="dxa"/>
            <w:gridSpan w:val="2"/>
            <w:tcBorders>
              <w:top w:val="single" w:sz="4" w:space="0" w:color="auto"/>
              <w:left w:val="single" w:sz="4" w:space="0" w:color="auto"/>
              <w:bottom w:val="single" w:sz="4" w:space="0" w:color="auto"/>
              <w:right w:val="single" w:sz="4" w:space="0" w:color="auto"/>
            </w:tcBorders>
            <w:hideMark/>
          </w:tcPr>
          <w:p>
            <w:pPr>
              <w:spacing w:line="276" w:lineRule="auto"/>
              <w:jc w:val="right"/>
              <w:rPr>
                <w:sz w:val="18"/>
                <w:szCs w:val="18"/>
              </w:rPr>
            </w:pPr>
            <w:r>
              <w:rPr>
                <w:sz w:val="18"/>
                <w:szCs w:val="18"/>
              </w:rPr>
              <w:t>$          10.00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spacing w:line="276" w:lineRule="auto"/>
              <w:rPr>
                <w:sz w:val="18"/>
                <w:szCs w:val="18"/>
              </w:rPr>
            </w:pPr>
            <w:r>
              <w:rPr>
                <w:sz w:val="18"/>
                <w:szCs w:val="18"/>
              </w:rPr>
              <w:t xml:space="preserve">Records Archive  </w:t>
            </w:r>
          </w:p>
        </w:tc>
        <w:tc>
          <w:tcPr>
            <w:tcW w:w="2698" w:type="dxa"/>
            <w:gridSpan w:val="9"/>
            <w:tcBorders>
              <w:top w:val="single" w:sz="4" w:space="0" w:color="auto"/>
              <w:left w:val="single" w:sz="4" w:space="0" w:color="auto"/>
              <w:bottom w:val="single" w:sz="4" w:space="0" w:color="auto"/>
              <w:right w:val="single" w:sz="4" w:space="0" w:color="auto"/>
            </w:tcBorders>
          </w:tcPr>
          <w:p>
            <w:pPr>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spacing w:line="276" w:lineRule="auto"/>
              <w:rPr>
                <w:sz w:val="18"/>
                <w:szCs w:val="18"/>
              </w:rPr>
            </w:pPr>
            <w:r>
              <w:rPr>
                <w:sz w:val="18"/>
                <w:szCs w:val="18"/>
              </w:rPr>
              <w:t>LGC §118.011(f)</w:t>
            </w:r>
          </w:p>
        </w:tc>
        <w:tc>
          <w:tcPr>
            <w:tcW w:w="1389" w:type="dxa"/>
            <w:gridSpan w:val="2"/>
            <w:tcBorders>
              <w:top w:val="single" w:sz="4" w:space="0" w:color="auto"/>
              <w:left w:val="single" w:sz="4" w:space="0" w:color="auto"/>
              <w:bottom w:val="single" w:sz="4" w:space="0" w:color="auto"/>
              <w:right w:val="single" w:sz="4" w:space="0" w:color="auto"/>
            </w:tcBorders>
            <w:hideMark/>
          </w:tcPr>
          <w:p>
            <w:pPr>
              <w:spacing w:line="276" w:lineRule="auto"/>
              <w:jc w:val="right"/>
              <w:rPr>
                <w:sz w:val="18"/>
                <w:szCs w:val="18"/>
              </w:rPr>
            </w:pPr>
            <w:r>
              <w:rPr>
                <w:sz w:val="18"/>
                <w:szCs w:val="18"/>
              </w:rPr>
              <w:t>$          10.00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spacing w:line="276" w:lineRule="auto"/>
              <w:jc w:val="center"/>
              <w:rPr>
                <w:b/>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spacing w:line="276" w:lineRule="auto"/>
              <w:rPr>
                <w:b/>
                <w:sz w:val="18"/>
                <w:szCs w:val="18"/>
              </w:rPr>
            </w:pPr>
            <w:r>
              <w:rPr>
                <w:b/>
                <w:sz w:val="18"/>
                <w:szCs w:val="18"/>
              </w:rPr>
              <w:t xml:space="preserve">                        TOTAL (first page)</w:t>
            </w:r>
          </w:p>
        </w:tc>
        <w:tc>
          <w:tcPr>
            <w:tcW w:w="1389" w:type="dxa"/>
            <w:gridSpan w:val="2"/>
            <w:tcBorders>
              <w:top w:val="single" w:sz="4" w:space="0" w:color="auto"/>
              <w:left w:val="single" w:sz="4" w:space="0" w:color="auto"/>
              <w:bottom w:val="single" w:sz="4" w:space="0" w:color="auto"/>
              <w:right w:val="single" w:sz="4" w:space="0" w:color="auto"/>
            </w:tcBorders>
            <w:hideMark/>
          </w:tcPr>
          <w:p>
            <w:pPr>
              <w:spacing w:line="276" w:lineRule="auto"/>
              <w:jc w:val="right"/>
              <w:rPr>
                <w:b/>
                <w:sz w:val="18"/>
                <w:szCs w:val="18"/>
              </w:rPr>
            </w:pPr>
            <w:r>
              <w:rPr>
                <w:b/>
                <w:sz w:val="18"/>
                <w:szCs w:val="18"/>
              </w:rPr>
              <w:t>$          25.00</w:t>
            </w:r>
          </w:p>
        </w:tc>
      </w:tr>
      <w:tr>
        <w:trPr>
          <w:gridAfter w:val="1"/>
          <w:wAfter w:w="18" w:type="dxa"/>
          <w:jc w:val="center"/>
        </w:trPr>
        <w:tc>
          <w:tcPr>
            <w:tcW w:w="3685" w:type="dxa"/>
            <w:gridSpan w:val="9"/>
            <w:tcBorders>
              <w:top w:val="single" w:sz="4" w:space="0" w:color="auto"/>
              <w:left w:val="single" w:sz="4" w:space="0" w:color="auto"/>
              <w:bottom w:val="single" w:sz="4" w:space="0" w:color="auto"/>
              <w:right w:val="single" w:sz="4" w:space="0" w:color="auto"/>
            </w:tcBorders>
            <w:hideMark/>
          </w:tcPr>
          <w:p>
            <w:pPr>
              <w:spacing w:line="276" w:lineRule="auto"/>
              <w:rPr>
                <w:b/>
                <w:i/>
                <w:sz w:val="16"/>
                <w:szCs w:val="16"/>
              </w:rPr>
            </w:pPr>
            <w:r>
              <w:rPr>
                <w:sz w:val="16"/>
                <w:szCs w:val="16"/>
              </w:rPr>
              <w:t>Each additional page or part on which there are</w:t>
            </w:r>
            <w:r>
              <w:rPr>
                <w:b/>
                <w:i/>
                <w:sz w:val="16"/>
                <w:szCs w:val="16"/>
              </w:rPr>
              <w:t xml:space="preserve"> </w:t>
            </w:r>
            <w:r>
              <w:rPr>
                <w:b/>
                <w:i/>
                <w:sz w:val="16"/>
                <w:szCs w:val="16"/>
                <w:u w:val="single"/>
              </w:rPr>
              <w:t>visible marks of any kind</w:t>
            </w:r>
            <w:r>
              <w:rPr>
                <w:b/>
                <w:i/>
                <w:sz w:val="16"/>
                <w:szCs w:val="16"/>
              </w:rPr>
              <w:t xml:space="preserve"> </w:t>
            </w:r>
          </w:p>
        </w:tc>
        <w:tc>
          <w:tcPr>
            <w:tcW w:w="2633" w:type="dxa"/>
            <w:gridSpan w:val="7"/>
            <w:tcBorders>
              <w:top w:val="single" w:sz="4" w:space="0" w:color="auto"/>
              <w:left w:val="single" w:sz="4" w:space="0" w:color="auto"/>
              <w:bottom w:val="single" w:sz="4" w:space="0" w:color="auto"/>
              <w:right w:val="single" w:sz="4" w:space="0" w:color="auto"/>
            </w:tcBorders>
          </w:tcPr>
          <w:p>
            <w:pPr>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spacing w:line="276" w:lineRule="auto"/>
              <w:rPr>
                <w:sz w:val="18"/>
                <w:szCs w:val="18"/>
              </w:rPr>
            </w:pPr>
            <w:r>
              <w:rPr>
                <w:sz w:val="18"/>
                <w:szCs w:val="18"/>
              </w:rPr>
              <w:t>LGC §118.011(a)(1)</w:t>
            </w:r>
          </w:p>
        </w:tc>
        <w:tc>
          <w:tcPr>
            <w:tcW w:w="1394" w:type="dxa"/>
            <w:gridSpan w:val="2"/>
            <w:tcBorders>
              <w:top w:val="single" w:sz="4" w:space="0" w:color="auto"/>
              <w:left w:val="single" w:sz="4" w:space="0" w:color="auto"/>
              <w:bottom w:val="single" w:sz="4" w:space="0" w:color="auto"/>
              <w:right w:val="single" w:sz="4" w:space="0" w:color="auto"/>
            </w:tcBorders>
            <w:hideMark/>
          </w:tcPr>
          <w:p>
            <w:pPr>
              <w:spacing w:line="276" w:lineRule="auto"/>
              <w:jc w:val="right"/>
              <w:rPr>
                <w:sz w:val="18"/>
                <w:szCs w:val="18"/>
              </w:rPr>
            </w:pPr>
            <w:r>
              <w:rPr>
                <w:b/>
                <w:sz w:val="18"/>
                <w:szCs w:val="18"/>
              </w:rPr>
              <w:t>$            4.00</w:t>
            </w:r>
          </w:p>
        </w:tc>
      </w:tr>
      <w:tr>
        <w:trPr>
          <w:gridAfter w:val="1"/>
          <w:wAfter w:w="18" w:type="dxa"/>
          <w:jc w:val="center"/>
        </w:trPr>
        <w:tc>
          <w:tcPr>
            <w:tcW w:w="3685" w:type="dxa"/>
            <w:gridSpan w:val="9"/>
            <w:tcBorders>
              <w:top w:val="single" w:sz="4" w:space="0" w:color="auto"/>
              <w:left w:val="single" w:sz="4" w:space="0" w:color="auto"/>
              <w:bottom w:val="single" w:sz="4" w:space="0" w:color="auto"/>
              <w:right w:val="single" w:sz="4" w:space="0" w:color="auto"/>
            </w:tcBorders>
            <w:hideMark/>
          </w:tcPr>
          <w:p>
            <w:pPr>
              <w:spacing w:line="276" w:lineRule="auto"/>
              <w:rPr>
                <w:b/>
                <w:i/>
                <w:sz w:val="16"/>
                <w:szCs w:val="16"/>
              </w:rPr>
            </w:pPr>
            <w:r>
              <w:rPr>
                <w:b/>
                <w:i/>
                <w:sz w:val="16"/>
                <w:szCs w:val="16"/>
              </w:rPr>
              <w:t>Each additional name to be indexed in excess of five (5)</w:t>
            </w:r>
          </w:p>
        </w:tc>
        <w:tc>
          <w:tcPr>
            <w:tcW w:w="2633" w:type="dxa"/>
            <w:gridSpan w:val="7"/>
            <w:tcBorders>
              <w:top w:val="single" w:sz="4" w:space="0" w:color="auto"/>
              <w:left w:val="single" w:sz="4" w:space="0" w:color="auto"/>
              <w:bottom w:val="single" w:sz="4" w:space="0" w:color="auto"/>
              <w:right w:val="single" w:sz="4" w:space="0" w:color="auto"/>
            </w:tcBorders>
          </w:tcPr>
          <w:p>
            <w:pPr>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spacing w:line="276" w:lineRule="auto"/>
              <w:rPr>
                <w:b/>
                <w:sz w:val="18"/>
                <w:szCs w:val="18"/>
              </w:rPr>
            </w:pPr>
            <w:r>
              <w:rPr>
                <w:sz w:val="18"/>
                <w:szCs w:val="18"/>
              </w:rPr>
              <w:t>LGC §118.011(a)(2)</w:t>
            </w:r>
          </w:p>
        </w:tc>
        <w:tc>
          <w:tcPr>
            <w:tcW w:w="1394" w:type="dxa"/>
            <w:gridSpan w:val="2"/>
            <w:tcBorders>
              <w:top w:val="single" w:sz="4" w:space="0" w:color="auto"/>
              <w:left w:val="single" w:sz="4" w:space="0" w:color="auto"/>
              <w:bottom w:val="single" w:sz="4" w:space="0" w:color="auto"/>
              <w:right w:val="single" w:sz="4" w:space="0" w:color="auto"/>
            </w:tcBorders>
            <w:hideMark/>
          </w:tcPr>
          <w:p>
            <w:pPr>
              <w:spacing w:line="276" w:lineRule="auto"/>
              <w:jc w:val="right"/>
              <w:rPr>
                <w:b/>
                <w:sz w:val="18"/>
                <w:szCs w:val="18"/>
              </w:rPr>
            </w:pPr>
            <w:r>
              <w:rPr>
                <w:b/>
                <w:sz w:val="18"/>
                <w:szCs w:val="18"/>
              </w:rPr>
              <w:t>$              .25</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E6E6E6"/>
            <w:hideMark/>
          </w:tcPr>
          <w:p>
            <w:pPr>
              <w:spacing w:line="276" w:lineRule="auto"/>
              <w:rPr>
                <w:b/>
                <w:sz w:val="16"/>
                <w:szCs w:val="16"/>
              </w:rPr>
            </w:pPr>
            <w:r>
              <w:rPr>
                <w:b/>
                <w:sz w:val="16"/>
                <w:szCs w:val="16"/>
              </w:rPr>
              <w:t>The County Clerk’s office requests a minimum of 1” at the top of the first page and 4” at the bottom of the last page for recording purposes. For filing requirements and additional fees that may be charged, please review the following statutes: Texas Property Code 11.003, 12.001(b), 12.011; Local Government Code 191.007; Original documents SHALL be returned to the person who filed it LGC 193.012</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33CC33"/>
            <w:hideMark/>
          </w:tcPr>
          <w:p>
            <w:pPr>
              <w:tabs>
                <w:tab w:val="left" w:pos="3270"/>
              </w:tabs>
              <w:spacing w:line="276" w:lineRule="auto"/>
              <w:rPr>
                <w:sz w:val="16"/>
                <w:szCs w:val="16"/>
              </w:rPr>
            </w:pPr>
            <w:r>
              <w:rPr>
                <w:b/>
                <w:sz w:val="16"/>
                <w:szCs w:val="16"/>
              </w:rPr>
              <w:t>Federal Tax Lien/Release of Lien</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Recording Fee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PC § 14.005</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10.00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Record Management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118.011(b)(2)</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10.00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Record Archive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118.011(f)</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10.00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b/>
                <w:sz w:val="18"/>
                <w:szCs w:val="18"/>
              </w:rPr>
              <w:t xml:space="preserve">                                             TOTAL</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30.00</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33CC33"/>
            <w:hideMark/>
          </w:tcPr>
          <w:p>
            <w:pPr>
              <w:tabs>
                <w:tab w:val="left" w:pos="3270"/>
              </w:tabs>
              <w:spacing w:line="276" w:lineRule="auto"/>
              <w:rPr>
                <w:b/>
                <w:sz w:val="16"/>
                <w:szCs w:val="16"/>
              </w:rPr>
            </w:pPr>
            <w:r>
              <w:rPr>
                <w:b/>
                <w:sz w:val="16"/>
                <w:szCs w:val="16"/>
              </w:rPr>
              <w:t>State Tax Lien/Release of Lien</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spacing w:line="276" w:lineRule="auto"/>
              <w:rPr>
                <w:sz w:val="18"/>
                <w:szCs w:val="18"/>
              </w:rPr>
            </w:pPr>
            <w:r>
              <w:rPr>
                <w:sz w:val="18"/>
                <w:szCs w:val="18"/>
              </w:rPr>
              <w:t>Recording Fee</w:t>
            </w:r>
          </w:p>
        </w:tc>
        <w:tc>
          <w:tcPr>
            <w:tcW w:w="2698" w:type="dxa"/>
            <w:gridSpan w:val="9"/>
            <w:tcBorders>
              <w:top w:val="single" w:sz="4" w:space="0" w:color="auto"/>
              <w:left w:val="single" w:sz="4" w:space="0" w:color="auto"/>
              <w:bottom w:val="single" w:sz="4" w:space="0" w:color="auto"/>
              <w:right w:val="single" w:sz="4" w:space="0" w:color="auto"/>
            </w:tcBorders>
          </w:tcPr>
          <w:p>
            <w:pPr>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spacing w:line="276" w:lineRule="auto"/>
              <w:rPr>
                <w:sz w:val="18"/>
                <w:szCs w:val="18"/>
              </w:rPr>
            </w:pPr>
            <w:r>
              <w:rPr>
                <w:sz w:val="18"/>
                <w:szCs w:val="18"/>
              </w:rPr>
              <w:t>LGC §118.011</w:t>
            </w:r>
          </w:p>
        </w:tc>
        <w:tc>
          <w:tcPr>
            <w:tcW w:w="1389" w:type="dxa"/>
            <w:gridSpan w:val="2"/>
            <w:tcBorders>
              <w:top w:val="single" w:sz="4" w:space="0" w:color="auto"/>
              <w:left w:val="single" w:sz="4" w:space="0" w:color="auto"/>
              <w:bottom w:val="single" w:sz="4" w:space="0" w:color="auto"/>
              <w:right w:val="single" w:sz="4" w:space="0" w:color="auto"/>
            </w:tcBorders>
            <w:hideMark/>
          </w:tcPr>
          <w:p>
            <w:pPr>
              <w:spacing w:line="276" w:lineRule="auto"/>
              <w:jc w:val="right"/>
              <w:rPr>
                <w:sz w:val="18"/>
                <w:szCs w:val="18"/>
              </w:rPr>
            </w:pPr>
            <w:r>
              <w:rPr>
                <w:sz w:val="18"/>
                <w:szCs w:val="18"/>
              </w:rPr>
              <w:t>$              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spacing w:line="276" w:lineRule="auto"/>
              <w:rPr>
                <w:sz w:val="18"/>
                <w:szCs w:val="18"/>
              </w:rPr>
            </w:pPr>
            <w:r>
              <w:rPr>
                <w:sz w:val="18"/>
                <w:szCs w:val="18"/>
              </w:rPr>
              <w:t xml:space="preserve">Records Management  </w:t>
            </w:r>
          </w:p>
        </w:tc>
        <w:tc>
          <w:tcPr>
            <w:tcW w:w="2698" w:type="dxa"/>
            <w:gridSpan w:val="9"/>
            <w:tcBorders>
              <w:top w:val="single" w:sz="4" w:space="0" w:color="auto"/>
              <w:left w:val="single" w:sz="4" w:space="0" w:color="auto"/>
              <w:bottom w:val="single" w:sz="4" w:space="0" w:color="auto"/>
              <w:right w:val="single" w:sz="4" w:space="0" w:color="auto"/>
            </w:tcBorders>
          </w:tcPr>
          <w:p>
            <w:pPr>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spacing w:line="276" w:lineRule="auto"/>
              <w:rPr>
                <w:sz w:val="18"/>
                <w:szCs w:val="18"/>
              </w:rPr>
            </w:pPr>
            <w:r>
              <w:rPr>
                <w:sz w:val="18"/>
                <w:szCs w:val="18"/>
              </w:rPr>
              <w:t>LGC §118.011(b)(2)</w:t>
            </w:r>
          </w:p>
        </w:tc>
        <w:tc>
          <w:tcPr>
            <w:tcW w:w="1389" w:type="dxa"/>
            <w:gridSpan w:val="2"/>
            <w:tcBorders>
              <w:top w:val="single" w:sz="4" w:space="0" w:color="auto"/>
              <w:left w:val="single" w:sz="4" w:space="0" w:color="auto"/>
              <w:bottom w:val="single" w:sz="4" w:space="0" w:color="auto"/>
              <w:right w:val="single" w:sz="4" w:space="0" w:color="auto"/>
            </w:tcBorders>
            <w:hideMark/>
          </w:tcPr>
          <w:p>
            <w:pPr>
              <w:spacing w:line="276" w:lineRule="auto"/>
              <w:jc w:val="right"/>
              <w:rPr>
                <w:sz w:val="18"/>
                <w:szCs w:val="18"/>
              </w:rPr>
            </w:pPr>
            <w:r>
              <w:rPr>
                <w:sz w:val="18"/>
                <w:szCs w:val="18"/>
              </w:rPr>
              <w:t>$            10.00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spacing w:line="276" w:lineRule="auto"/>
              <w:jc w:val="center"/>
              <w:rPr>
                <w:b/>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spacing w:line="276" w:lineRule="auto"/>
              <w:jc w:val="center"/>
              <w:rPr>
                <w:b/>
                <w:sz w:val="18"/>
                <w:szCs w:val="18"/>
              </w:rPr>
            </w:pPr>
            <w:r>
              <w:rPr>
                <w:b/>
                <w:sz w:val="18"/>
                <w:szCs w:val="18"/>
              </w:rPr>
              <w:t xml:space="preserve">                        TOTAL (first page)</w:t>
            </w:r>
          </w:p>
        </w:tc>
        <w:tc>
          <w:tcPr>
            <w:tcW w:w="1389" w:type="dxa"/>
            <w:gridSpan w:val="2"/>
            <w:tcBorders>
              <w:top w:val="single" w:sz="4" w:space="0" w:color="auto"/>
              <w:left w:val="single" w:sz="4" w:space="0" w:color="auto"/>
              <w:bottom w:val="single" w:sz="4" w:space="0" w:color="auto"/>
              <w:right w:val="single" w:sz="4" w:space="0" w:color="auto"/>
            </w:tcBorders>
            <w:hideMark/>
          </w:tcPr>
          <w:p>
            <w:pPr>
              <w:spacing w:line="276" w:lineRule="auto"/>
              <w:jc w:val="right"/>
              <w:rPr>
                <w:b/>
                <w:sz w:val="18"/>
                <w:szCs w:val="18"/>
              </w:rPr>
            </w:pPr>
            <w:r>
              <w:rPr>
                <w:b/>
                <w:sz w:val="18"/>
                <w:szCs w:val="18"/>
              </w:rPr>
              <w:t>$            15.00</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33CC33"/>
            <w:hideMark/>
          </w:tcPr>
          <w:p>
            <w:pPr>
              <w:tabs>
                <w:tab w:val="left" w:pos="3270"/>
              </w:tabs>
              <w:spacing w:line="276" w:lineRule="auto"/>
              <w:rPr>
                <w:sz w:val="16"/>
                <w:szCs w:val="16"/>
              </w:rPr>
            </w:pPr>
            <w:r>
              <w:rPr>
                <w:b/>
                <w:sz w:val="16"/>
                <w:szCs w:val="16"/>
              </w:rPr>
              <w:t xml:space="preserve">PLATS/MAPS:TAX CERTIFICATE REQUIRED WITH RECORDING (PC 12.002(e)) after approval from Commissioner Court, or City as required </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Recording Fee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LGC § 118.011(c) </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100.00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Record Management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118.011(b)(2)</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10.00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Record Archive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118.011(f)</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900"/>
              </w:tabs>
              <w:spacing w:line="276" w:lineRule="auto"/>
              <w:rPr>
                <w:sz w:val="18"/>
                <w:szCs w:val="18"/>
              </w:rPr>
            </w:pPr>
            <w:r>
              <w:rPr>
                <w:sz w:val="18"/>
                <w:szCs w:val="18"/>
              </w:rPr>
              <w:t>$               10.00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b/>
                <w:sz w:val="18"/>
                <w:szCs w:val="18"/>
              </w:rPr>
              <w:t xml:space="preserve">                                             TOTAL</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xml:space="preserve">$            120.00            </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33CC33"/>
            <w:hideMark/>
          </w:tcPr>
          <w:p>
            <w:pPr>
              <w:tabs>
                <w:tab w:val="left" w:pos="3270"/>
              </w:tabs>
              <w:spacing w:line="276" w:lineRule="auto"/>
              <w:rPr>
                <w:sz w:val="16"/>
                <w:szCs w:val="16"/>
              </w:rPr>
            </w:pPr>
            <w:r>
              <w:rPr>
                <w:b/>
                <w:sz w:val="16"/>
                <w:szCs w:val="16"/>
              </w:rPr>
              <w:t>PLAT COPIES</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Certified Copies</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center"/>
              <w:rPr>
                <w:sz w:val="18"/>
                <w:szCs w:val="18"/>
              </w:rPr>
            </w:pPr>
            <w:r>
              <w:rPr>
                <w:sz w:val="18"/>
                <w:szCs w:val="18"/>
              </w:rPr>
              <w:t>(one page)</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10.00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center"/>
              <w:rPr>
                <w:sz w:val="18"/>
                <w:szCs w:val="18"/>
              </w:rPr>
            </w:pPr>
            <w:r>
              <w:rPr>
                <w:b/>
                <w:i/>
                <w:sz w:val="18"/>
                <w:szCs w:val="18"/>
              </w:rPr>
              <w:t>Each</w:t>
            </w:r>
            <w:r>
              <w:rPr>
                <w:sz w:val="18"/>
                <w:szCs w:val="18"/>
              </w:rPr>
              <w:t xml:space="preserve"> additional page</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Uncertified Copies (plain copies)</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center"/>
              <w:rPr>
                <w:sz w:val="18"/>
                <w:szCs w:val="18"/>
              </w:rPr>
            </w:pPr>
            <w:r>
              <w:rPr>
                <w:sz w:val="18"/>
                <w:szCs w:val="18"/>
              </w:rPr>
              <w:t>(one page)</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5.00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center"/>
              <w:rPr>
                <w:sz w:val="18"/>
                <w:szCs w:val="18"/>
              </w:rPr>
            </w:pPr>
            <w:r>
              <w:rPr>
                <w:b/>
                <w:i/>
                <w:sz w:val="18"/>
                <w:szCs w:val="18"/>
              </w:rPr>
              <w:t>Each</w:t>
            </w:r>
            <w:r>
              <w:rPr>
                <w:sz w:val="18"/>
                <w:szCs w:val="18"/>
              </w:rPr>
              <w:t xml:space="preserve"> additional page</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5.00</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FFCC99"/>
            <w:hideMark/>
          </w:tcPr>
          <w:p>
            <w:pPr>
              <w:tabs>
                <w:tab w:val="left" w:pos="3270"/>
              </w:tabs>
              <w:spacing w:line="276" w:lineRule="auto"/>
              <w:rPr>
                <w:b/>
                <w:sz w:val="16"/>
                <w:szCs w:val="16"/>
              </w:rPr>
            </w:pPr>
            <w:r>
              <w:rPr>
                <w:b/>
                <w:sz w:val="16"/>
                <w:szCs w:val="16"/>
              </w:rPr>
              <w:t xml:space="preserve">ASSUMED NAME CERTIFICATE </w:t>
            </w:r>
            <w:r>
              <w:rPr>
                <w:sz w:val="16"/>
                <w:szCs w:val="16"/>
              </w:rPr>
              <w:t>(includes indexing of 2 names: Business name &amp; 1 Owner Name)</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F3F3F3"/>
            <w:hideMark/>
          </w:tcPr>
          <w:p>
            <w:pPr>
              <w:tabs>
                <w:tab w:val="left" w:pos="3270"/>
              </w:tabs>
              <w:spacing w:line="276" w:lineRule="auto"/>
              <w:rPr>
                <w:sz w:val="16"/>
                <w:szCs w:val="16"/>
              </w:rPr>
            </w:pPr>
            <w:r>
              <w:rPr>
                <w:b/>
                <w:sz w:val="16"/>
                <w:szCs w:val="16"/>
              </w:rPr>
              <w:t xml:space="preserve">Applications available on the County Clerk’s tab of the County website: </w:t>
            </w:r>
            <w:hyperlink r:id="rId7" w:history="1">
              <w:r>
                <w:rPr>
                  <w:rStyle w:val="Hyperlink"/>
                  <w:b/>
                  <w:sz w:val="16"/>
                  <w:szCs w:val="16"/>
                </w:rPr>
                <w:t>www.banderacounty.org</w:t>
              </w:r>
            </w:hyperlink>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Recording Fee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proofErr w:type="spellStart"/>
            <w:r>
              <w:rPr>
                <w:sz w:val="18"/>
                <w:szCs w:val="18"/>
              </w:rPr>
              <w:t>TxBCC</w:t>
            </w:r>
            <w:proofErr w:type="spellEnd"/>
            <w:r>
              <w:rPr>
                <w:sz w:val="18"/>
                <w:szCs w:val="18"/>
              </w:rPr>
              <w:t xml:space="preserve"> § 71.155(a)(1)(2)</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Record Management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118.011(b)(2)</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10.00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Record Archive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118.011(f)</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900"/>
              </w:tabs>
              <w:spacing w:line="276" w:lineRule="auto"/>
              <w:jc w:val="right"/>
              <w:rPr>
                <w:sz w:val="18"/>
                <w:szCs w:val="18"/>
              </w:rPr>
            </w:pPr>
            <w:r>
              <w:rPr>
                <w:sz w:val="18"/>
                <w:szCs w:val="18"/>
              </w:rPr>
              <w:t>$            10.00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xml:space="preserve">                    TOTAL                                </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25.00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i/>
                <w:sz w:val="18"/>
                <w:szCs w:val="18"/>
              </w:rPr>
            </w:pPr>
            <w:r>
              <w:rPr>
                <w:i/>
                <w:sz w:val="18"/>
                <w:szCs w:val="18"/>
              </w:rPr>
              <w:t>Each Additional Name indexed</w:t>
            </w:r>
          </w:p>
        </w:tc>
        <w:tc>
          <w:tcPr>
            <w:tcW w:w="269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i/>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spacing w:line="276" w:lineRule="auto"/>
              <w:rPr>
                <w:b/>
                <w:sz w:val="18"/>
                <w:szCs w:val="18"/>
              </w:rPr>
            </w:pPr>
            <w:proofErr w:type="spellStart"/>
            <w:r>
              <w:rPr>
                <w:sz w:val="18"/>
                <w:szCs w:val="18"/>
              </w:rPr>
              <w:t>TxBCC</w:t>
            </w:r>
            <w:proofErr w:type="spellEnd"/>
            <w:r>
              <w:rPr>
                <w:sz w:val="18"/>
                <w:szCs w:val="18"/>
              </w:rPr>
              <w:t xml:space="preserve"> § 71.115(a)(2)</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.50</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FFCC99"/>
            <w:hideMark/>
          </w:tcPr>
          <w:p>
            <w:pPr>
              <w:tabs>
                <w:tab w:val="left" w:pos="3270"/>
              </w:tabs>
              <w:spacing w:line="276" w:lineRule="auto"/>
              <w:rPr>
                <w:b/>
                <w:sz w:val="16"/>
                <w:szCs w:val="16"/>
              </w:rPr>
            </w:pPr>
            <w:r>
              <w:rPr>
                <w:b/>
                <w:sz w:val="16"/>
                <w:szCs w:val="16"/>
              </w:rPr>
              <w:t xml:space="preserve">Assumed Name Abandonment </w:t>
            </w:r>
            <w:r>
              <w:rPr>
                <w:sz w:val="16"/>
                <w:szCs w:val="16"/>
              </w:rPr>
              <w:t>(includes indexing of 2 names: Business name &amp; 1 Owner Name)</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F3F3F3"/>
            <w:hideMark/>
          </w:tcPr>
          <w:p>
            <w:pPr>
              <w:tabs>
                <w:tab w:val="left" w:pos="3270"/>
              </w:tabs>
              <w:spacing w:line="276" w:lineRule="auto"/>
              <w:rPr>
                <w:b/>
                <w:sz w:val="16"/>
                <w:szCs w:val="16"/>
              </w:rPr>
            </w:pPr>
            <w:r>
              <w:rPr>
                <w:b/>
                <w:sz w:val="16"/>
                <w:szCs w:val="16"/>
              </w:rPr>
              <w:t xml:space="preserve">Applications available on the County Clerk’s tab of the County website: </w:t>
            </w:r>
            <w:hyperlink r:id="rId8" w:history="1">
              <w:r>
                <w:rPr>
                  <w:rStyle w:val="Hyperlink"/>
                  <w:b/>
                  <w:sz w:val="16"/>
                  <w:szCs w:val="16"/>
                </w:rPr>
                <w:t>www.banderacounty.org</w:t>
              </w:r>
            </w:hyperlink>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Recording Fee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proofErr w:type="spellStart"/>
            <w:r>
              <w:rPr>
                <w:sz w:val="18"/>
                <w:szCs w:val="18"/>
              </w:rPr>
              <w:t>TxBCC</w:t>
            </w:r>
            <w:proofErr w:type="spellEnd"/>
            <w:r>
              <w:rPr>
                <w:sz w:val="18"/>
                <w:szCs w:val="18"/>
              </w:rPr>
              <w:t xml:space="preserve"> § 71.155</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Record Management</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118.011(b)(2)</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10.00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Record Archive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118.011(f)</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900"/>
              </w:tabs>
              <w:spacing w:line="276" w:lineRule="auto"/>
              <w:jc w:val="right"/>
              <w:rPr>
                <w:sz w:val="18"/>
                <w:szCs w:val="18"/>
              </w:rPr>
            </w:pPr>
            <w:r>
              <w:rPr>
                <w:sz w:val="18"/>
                <w:szCs w:val="18"/>
              </w:rPr>
              <w:t>$             10.00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b/>
                <w:sz w:val="18"/>
                <w:szCs w:val="18"/>
              </w:rPr>
              <w:t xml:space="preserve">                                             TOTAL</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25.00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i/>
                <w:sz w:val="18"/>
                <w:szCs w:val="18"/>
              </w:rPr>
            </w:pPr>
            <w:r>
              <w:rPr>
                <w:i/>
                <w:sz w:val="18"/>
                <w:szCs w:val="18"/>
              </w:rPr>
              <w:t>EACH ADDITIONAL NAME INDEXED</w:t>
            </w:r>
          </w:p>
        </w:tc>
        <w:tc>
          <w:tcPr>
            <w:tcW w:w="269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i/>
                <w:sz w:val="18"/>
                <w:szCs w:val="18"/>
              </w:rPr>
            </w:pP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b/>
                <w:sz w:val="18"/>
                <w:szCs w:val="18"/>
              </w:rPr>
            </w:pP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xml:space="preserve"> $                 .50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b/>
                <w:sz w:val="18"/>
                <w:szCs w:val="18"/>
              </w:rPr>
              <w:t>Certified Copies</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b/>
                <w:sz w:val="18"/>
                <w:szCs w:val="18"/>
              </w:rPr>
            </w:pP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center"/>
              <w:rPr>
                <w:b/>
                <w:sz w:val="18"/>
                <w:szCs w:val="18"/>
              </w:rPr>
            </w:pPr>
            <w:r>
              <w:rPr>
                <w:b/>
                <w:sz w:val="18"/>
                <w:szCs w:val="18"/>
              </w:rPr>
              <w:t>$             6.00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b/>
                <w:sz w:val="18"/>
                <w:szCs w:val="18"/>
              </w:rPr>
              <w:t>Uncertified Copies (plain copy)</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b/>
                <w:sz w:val="18"/>
                <w:szCs w:val="18"/>
              </w:rPr>
            </w:pP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center"/>
              <w:rPr>
                <w:b/>
                <w:sz w:val="18"/>
                <w:szCs w:val="18"/>
              </w:rPr>
            </w:pPr>
            <w:r>
              <w:rPr>
                <w:b/>
                <w:sz w:val="18"/>
                <w:szCs w:val="18"/>
              </w:rPr>
              <w:t>$             1.00</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B4C6E7" w:themeFill="accent5" w:themeFillTint="66"/>
          </w:tcPr>
          <w:p>
            <w:pPr>
              <w:tabs>
                <w:tab w:val="left" w:pos="3270"/>
              </w:tabs>
              <w:spacing w:line="276" w:lineRule="auto"/>
              <w:jc w:val="center"/>
              <w:rPr>
                <w:b/>
                <w:sz w:val="18"/>
                <w:szCs w:val="18"/>
              </w:rPr>
            </w:pPr>
            <w:r>
              <w:rPr>
                <w:b/>
                <w:sz w:val="18"/>
                <w:szCs w:val="18"/>
              </w:rPr>
              <w:t>Effective September 1, 2017</w:t>
            </w:r>
          </w:p>
          <w:p>
            <w:pPr>
              <w:tabs>
                <w:tab w:val="left" w:pos="3270"/>
              </w:tabs>
              <w:spacing w:line="276" w:lineRule="auto"/>
              <w:jc w:val="center"/>
              <w:rPr>
                <w:b/>
                <w:sz w:val="18"/>
                <w:szCs w:val="18"/>
              </w:rPr>
            </w:pPr>
            <w:r>
              <w:rPr>
                <w:b/>
                <w:sz w:val="18"/>
                <w:szCs w:val="18"/>
              </w:rPr>
              <w:t xml:space="preserve">HB 1646: A clerk </w:t>
            </w:r>
            <w:r>
              <w:rPr>
                <w:b/>
                <w:i/>
                <w:sz w:val="18"/>
                <w:szCs w:val="18"/>
              </w:rPr>
              <w:t>MAY</w:t>
            </w:r>
            <w:r>
              <w:rPr>
                <w:b/>
                <w:sz w:val="18"/>
                <w:szCs w:val="18"/>
              </w:rPr>
              <w:t xml:space="preserve"> waive fees associated with the filing of an assumed name certificate or statement of abandonment for a registrant who is a military veteran.</w:t>
            </w:r>
          </w:p>
          <w:p>
            <w:pPr>
              <w:tabs>
                <w:tab w:val="left" w:pos="3270"/>
              </w:tabs>
              <w:spacing w:line="276" w:lineRule="auto"/>
              <w:jc w:val="center"/>
              <w:rPr>
                <w:b/>
                <w:sz w:val="18"/>
                <w:szCs w:val="18"/>
              </w:rPr>
            </w:pPr>
            <w:r>
              <w:rPr>
                <w:b/>
                <w:sz w:val="18"/>
                <w:szCs w:val="18"/>
              </w:rPr>
              <w:lastRenderedPageBreak/>
              <w:t xml:space="preserve">**Proper ID proving veteran status at the time of filing will be required by the Bandera County Clerk’s </w:t>
            </w:r>
            <w:proofErr w:type="gramStart"/>
            <w:r>
              <w:rPr>
                <w:b/>
                <w:sz w:val="18"/>
                <w:szCs w:val="18"/>
              </w:rPr>
              <w:t>Office.*</w:t>
            </w:r>
            <w:proofErr w:type="gramEnd"/>
            <w:r>
              <w:rPr>
                <w:b/>
                <w:sz w:val="18"/>
                <w:szCs w:val="18"/>
              </w:rPr>
              <w:t>*</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FFCC99"/>
            <w:hideMark/>
          </w:tcPr>
          <w:p>
            <w:pPr>
              <w:tabs>
                <w:tab w:val="left" w:pos="3270"/>
              </w:tabs>
              <w:spacing w:line="276" w:lineRule="auto"/>
              <w:rPr>
                <w:b/>
                <w:sz w:val="16"/>
                <w:szCs w:val="16"/>
              </w:rPr>
            </w:pPr>
            <w:bookmarkStart w:id="0" w:name="_Hlk363644586"/>
            <w:r>
              <w:rPr>
                <w:b/>
                <w:sz w:val="16"/>
                <w:szCs w:val="16"/>
              </w:rPr>
              <w:lastRenderedPageBreak/>
              <w:t>POSTING PUBLIC NOTICES: Including Trustee/Foreclosure Sales/Meeting Notices</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Recording Fee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PC § 51.002(f); LGC § 118.011(c)</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2.00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sz w:val="18"/>
                <w:szCs w:val="18"/>
              </w:rPr>
              <w:t xml:space="preserve">                                             </w:t>
            </w:r>
            <w:r>
              <w:rPr>
                <w:b/>
                <w:sz w:val="18"/>
                <w:szCs w:val="18"/>
              </w:rPr>
              <w:t>TOTAL</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855"/>
              </w:tabs>
              <w:spacing w:line="276" w:lineRule="auto"/>
              <w:jc w:val="right"/>
              <w:rPr>
                <w:b/>
                <w:sz w:val="18"/>
                <w:szCs w:val="18"/>
              </w:rPr>
            </w:pPr>
            <w:r>
              <w:rPr>
                <w:b/>
                <w:sz w:val="18"/>
                <w:szCs w:val="18"/>
              </w:rPr>
              <w:t>$             2.00</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FFFF00"/>
            <w:hideMark/>
          </w:tcPr>
          <w:p>
            <w:pPr>
              <w:tabs>
                <w:tab w:val="left" w:pos="855"/>
              </w:tabs>
              <w:spacing w:line="276" w:lineRule="auto"/>
              <w:rPr>
                <w:b/>
                <w:sz w:val="16"/>
                <w:szCs w:val="16"/>
              </w:rPr>
            </w:pPr>
            <w:r>
              <w:rPr>
                <w:b/>
                <w:i/>
                <w:sz w:val="16"/>
                <w:szCs w:val="16"/>
                <w:u w:val="single"/>
              </w:rPr>
              <w:t>Recording</w:t>
            </w:r>
            <w:r>
              <w:rPr>
                <w:b/>
                <w:sz w:val="16"/>
                <w:szCs w:val="16"/>
              </w:rPr>
              <w:t xml:space="preserve"> of Trustee/Foreclosure Sale Notices in the Property Records will be charged regular recording fees of $25.00 for the 1</w:t>
            </w:r>
            <w:r>
              <w:rPr>
                <w:b/>
                <w:sz w:val="16"/>
                <w:szCs w:val="16"/>
                <w:vertAlign w:val="superscript"/>
              </w:rPr>
              <w:t>st</w:t>
            </w:r>
            <w:r>
              <w:rPr>
                <w:b/>
                <w:sz w:val="16"/>
                <w:szCs w:val="16"/>
              </w:rPr>
              <w:t xml:space="preserve"> page and $4.00 each additional page</w:t>
            </w:r>
          </w:p>
        </w:tc>
        <w:bookmarkEnd w:id="0"/>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FFFF99"/>
            <w:hideMark/>
          </w:tcPr>
          <w:p>
            <w:pPr>
              <w:spacing w:line="276" w:lineRule="auto"/>
              <w:jc w:val="center"/>
              <w:rPr>
                <w:sz w:val="16"/>
                <w:szCs w:val="16"/>
              </w:rPr>
            </w:pPr>
            <w:r>
              <w:rPr>
                <w:sz w:val="16"/>
                <w:szCs w:val="16"/>
              </w:rPr>
              <w:t xml:space="preserve">Trustee and Foreclosure Sales are conducted the first Tuesday of every month. Commissioners’ Court designated the southwest front door (either inside or outside) of the courthouse which faces Main Street, as the authorized place to hold Trustee Sales. </w:t>
            </w:r>
          </w:p>
          <w:p>
            <w:pPr>
              <w:spacing w:line="276" w:lineRule="auto"/>
              <w:jc w:val="center"/>
              <w:rPr>
                <w:sz w:val="16"/>
                <w:szCs w:val="16"/>
              </w:rPr>
            </w:pPr>
            <w:r>
              <w:rPr>
                <w:sz w:val="16"/>
                <w:szCs w:val="16"/>
              </w:rPr>
              <w:t>(**Passed by Commissioner’s Court on November 9,</w:t>
            </w:r>
            <w:r>
              <w:rPr>
                <w:sz w:val="16"/>
                <w:szCs w:val="16"/>
                <w:vertAlign w:val="superscript"/>
              </w:rPr>
              <w:t xml:space="preserve">, </w:t>
            </w:r>
            <w:r>
              <w:rPr>
                <w:sz w:val="16"/>
                <w:szCs w:val="16"/>
              </w:rPr>
              <w:t>1987.)</w:t>
            </w:r>
          </w:p>
          <w:p>
            <w:pPr>
              <w:spacing w:line="276" w:lineRule="auto"/>
              <w:jc w:val="center"/>
              <w:rPr>
                <w:b/>
                <w:sz w:val="18"/>
                <w:szCs w:val="18"/>
              </w:rPr>
            </w:pPr>
            <w:r>
              <w:rPr>
                <w:b/>
                <w:sz w:val="16"/>
                <w:szCs w:val="16"/>
              </w:rPr>
              <w:t>NOTICE OF FORECLOSURE/TRUSTEE SALES MAY BE VIEWED on the County Clerk’s tab at www.banderacounty.org</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FFCC99"/>
            <w:hideMark/>
          </w:tcPr>
          <w:p>
            <w:pPr>
              <w:tabs>
                <w:tab w:val="left" w:pos="3270"/>
              </w:tabs>
              <w:spacing w:line="276" w:lineRule="auto"/>
              <w:rPr>
                <w:b/>
                <w:sz w:val="16"/>
                <w:szCs w:val="16"/>
              </w:rPr>
            </w:pPr>
            <w:r>
              <w:rPr>
                <w:b/>
                <w:sz w:val="16"/>
                <w:szCs w:val="16"/>
              </w:rPr>
              <w:t xml:space="preserve">CATTLE BRAND APPLICATION/RELEASE OF OWNERSHIP </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F3F3F3"/>
            <w:hideMark/>
          </w:tcPr>
          <w:p>
            <w:pPr>
              <w:tabs>
                <w:tab w:val="left" w:pos="3270"/>
              </w:tabs>
              <w:spacing w:line="276" w:lineRule="auto"/>
              <w:rPr>
                <w:sz w:val="18"/>
                <w:szCs w:val="18"/>
              </w:rPr>
            </w:pPr>
            <w:r>
              <w:rPr>
                <w:sz w:val="18"/>
                <w:szCs w:val="18"/>
              </w:rPr>
              <w:t xml:space="preserve">Applications available on the County Clerk’s tab of the County website: </w:t>
            </w:r>
            <w:hyperlink r:id="rId9" w:history="1">
              <w:r>
                <w:rPr>
                  <w:rStyle w:val="Hyperlink"/>
                  <w:sz w:val="18"/>
                  <w:szCs w:val="18"/>
                </w:rPr>
                <w:t>www.banderacounty.org</w:t>
              </w:r>
            </w:hyperlink>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Recording Fee (one brand/one location)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118.011(a)(9); 118.020; TX AGRI  §144.110</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Record Management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118.011(b)(2)</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10.00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Record Archive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118.011(f)</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900"/>
              </w:tabs>
              <w:spacing w:line="276" w:lineRule="auto"/>
              <w:jc w:val="right"/>
              <w:rPr>
                <w:sz w:val="18"/>
                <w:szCs w:val="18"/>
              </w:rPr>
            </w:pPr>
            <w:r>
              <w:rPr>
                <w:sz w:val="18"/>
                <w:szCs w:val="18"/>
              </w:rPr>
              <w:t>$           10.00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b/>
                <w:sz w:val="18"/>
                <w:szCs w:val="18"/>
              </w:rPr>
              <w:t xml:space="preserve">                                             TOTAL</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25.00</w:t>
            </w:r>
          </w:p>
        </w:tc>
      </w:tr>
      <w:tr>
        <w:trPr>
          <w:jc w:val="center"/>
        </w:trPr>
        <w:tc>
          <w:tcPr>
            <w:tcW w:w="2336" w:type="dxa"/>
            <w:gridSpan w:val="3"/>
            <w:tcBorders>
              <w:top w:val="single" w:sz="4" w:space="0" w:color="auto"/>
              <w:left w:val="single" w:sz="4" w:space="0" w:color="auto"/>
              <w:bottom w:val="single" w:sz="4" w:space="0" w:color="auto"/>
              <w:right w:val="single" w:sz="4" w:space="0" w:color="auto"/>
            </w:tcBorders>
            <w:shd w:val="clear" w:color="auto" w:fill="FFCC99"/>
            <w:hideMark/>
          </w:tcPr>
          <w:p>
            <w:pPr>
              <w:tabs>
                <w:tab w:val="left" w:pos="3270"/>
              </w:tabs>
              <w:spacing w:line="276" w:lineRule="auto"/>
              <w:rPr>
                <w:b/>
                <w:sz w:val="16"/>
                <w:szCs w:val="16"/>
              </w:rPr>
            </w:pPr>
            <w:r>
              <w:rPr>
                <w:b/>
                <w:sz w:val="16"/>
                <w:szCs w:val="16"/>
              </w:rPr>
              <w:t>ALCOHOL PERMIT</w:t>
            </w:r>
          </w:p>
        </w:tc>
        <w:tc>
          <w:tcPr>
            <w:tcW w:w="4005" w:type="dxa"/>
            <w:gridSpan w:val="14"/>
            <w:tcBorders>
              <w:top w:val="single" w:sz="4" w:space="0" w:color="auto"/>
              <w:left w:val="single" w:sz="4" w:space="0" w:color="auto"/>
              <w:bottom w:val="single" w:sz="4" w:space="0" w:color="auto"/>
              <w:right w:val="single" w:sz="4" w:space="0" w:color="auto"/>
            </w:tcBorders>
            <w:shd w:val="clear" w:color="auto" w:fill="FFCC99"/>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shd w:val="clear" w:color="auto" w:fill="FFCC99"/>
          </w:tcPr>
          <w:p>
            <w:pPr>
              <w:tabs>
                <w:tab w:val="left" w:pos="3270"/>
              </w:tabs>
              <w:spacing w:line="276" w:lineRule="auto"/>
              <w:rPr>
                <w:sz w:val="18"/>
                <w:szCs w:val="18"/>
              </w:rPr>
            </w:pPr>
          </w:p>
        </w:tc>
        <w:tc>
          <w:tcPr>
            <w:tcW w:w="1389" w:type="dxa"/>
            <w:gridSpan w:val="2"/>
            <w:tcBorders>
              <w:top w:val="single" w:sz="4" w:space="0" w:color="auto"/>
              <w:left w:val="single" w:sz="4" w:space="0" w:color="auto"/>
              <w:bottom w:val="single" w:sz="4" w:space="0" w:color="auto"/>
              <w:right w:val="single" w:sz="4" w:space="0" w:color="auto"/>
            </w:tcBorders>
            <w:shd w:val="clear" w:color="auto" w:fill="FFCC99"/>
          </w:tcPr>
          <w:p>
            <w:pPr>
              <w:tabs>
                <w:tab w:val="left" w:pos="3270"/>
              </w:tabs>
              <w:spacing w:line="276" w:lineRule="auto"/>
              <w:jc w:val="right"/>
              <w:rPr>
                <w:sz w:val="18"/>
                <w:szCs w:val="18"/>
              </w:rPr>
            </w:pPr>
          </w:p>
        </w:tc>
      </w:tr>
      <w:tr>
        <w:trPr>
          <w:jc w:val="center"/>
        </w:trPr>
        <w:tc>
          <w:tcPr>
            <w:tcW w:w="2336" w:type="dxa"/>
            <w:gridSpan w:val="3"/>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Clerk’s certification fee</w:t>
            </w:r>
          </w:p>
        </w:tc>
        <w:tc>
          <w:tcPr>
            <w:tcW w:w="4005" w:type="dxa"/>
            <w:gridSpan w:val="14"/>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b/>
                <w:sz w:val="18"/>
                <w:szCs w:val="18"/>
              </w:rPr>
              <w:t xml:space="preserve">  $             5.00 </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C00000"/>
            <w:hideMark/>
          </w:tcPr>
          <w:p>
            <w:pPr>
              <w:tabs>
                <w:tab w:val="left" w:pos="3270"/>
              </w:tabs>
              <w:spacing w:line="276" w:lineRule="auto"/>
              <w:rPr>
                <w:b/>
                <w:sz w:val="16"/>
                <w:szCs w:val="16"/>
              </w:rPr>
            </w:pPr>
            <w:r>
              <w:rPr>
                <w:b/>
                <w:sz w:val="16"/>
                <w:szCs w:val="16"/>
              </w:rPr>
              <w:t>MILITARY DISCHARGE (DD214)</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20"/>
                <w:szCs w:val="20"/>
              </w:rPr>
            </w:pPr>
            <w:r>
              <w:rPr>
                <w:sz w:val="20"/>
                <w:szCs w:val="20"/>
              </w:rPr>
              <w:t>FILING</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20"/>
                <w:szCs w:val="20"/>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20"/>
                <w:szCs w:val="20"/>
              </w:rPr>
            </w:pPr>
            <w:r>
              <w:rPr>
                <w:sz w:val="20"/>
                <w:szCs w:val="20"/>
              </w:rPr>
              <w:t>LGC §192.002(b)</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center"/>
              <w:rPr>
                <w:b/>
                <w:sz w:val="20"/>
                <w:szCs w:val="20"/>
              </w:rPr>
            </w:pPr>
            <w:r>
              <w:rPr>
                <w:b/>
                <w:sz w:val="20"/>
                <w:szCs w:val="20"/>
              </w:rPr>
              <w:t>No Charge</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20"/>
                <w:szCs w:val="20"/>
              </w:rPr>
            </w:pPr>
            <w:r>
              <w:rPr>
                <w:sz w:val="20"/>
                <w:szCs w:val="20"/>
              </w:rPr>
              <w:t>CERTIFIED COPY</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20"/>
                <w:szCs w:val="20"/>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20"/>
                <w:szCs w:val="20"/>
              </w:rPr>
            </w:pPr>
            <w:r>
              <w:rPr>
                <w:sz w:val="20"/>
                <w:szCs w:val="20"/>
              </w:rPr>
              <w:t>TGC § 603.003(a)</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center"/>
              <w:rPr>
                <w:b/>
                <w:sz w:val="20"/>
                <w:szCs w:val="20"/>
              </w:rPr>
            </w:pPr>
            <w:r>
              <w:rPr>
                <w:b/>
                <w:sz w:val="20"/>
                <w:szCs w:val="20"/>
              </w:rPr>
              <w:t>No Charge</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center"/>
              <w:rPr>
                <w:b/>
              </w:rPr>
            </w:pPr>
            <w:r>
              <w:rPr>
                <w:b/>
                <w:i/>
                <w:color w:val="3366FF"/>
              </w:rPr>
              <w:t>Thank you for your service!</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C00000"/>
            <w:hideMark/>
          </w:tcPr>
          <w:p>
            <w:pPr>
              <w:tabs>
                <w:tab w:val="left" w:pos="3270"/>
              </w:tabs>
              <w:spacing w:line="276" w:lineRule="auto"/>
              <w:rPr>
                <w:b/>
                <w:sz w:val="18"/>
                <w:szCs w:val="18"/>
              </w:rPr>
            </w:pPr>
            <w:r>
              <w:rPr>
                <w:b/>
                <w:sz w:val="18"/>
                <w:szCs w:val="18"/>
              </w:rPr>
              <w:t xml:space="preserve">BIRTH CERTIFICATES: </w:t>
            </w:r>
            <w:r>
              <w:rPr>
                <w:b/>
                <w:i/>
                <w:sz w:val="18"/>
                <w:szCs w:val="18"/>
              </w:rPr>
              <w:t>If Born outside Bandera County-available on short form only. Only Texas Birth Certificates available</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F3F3F3"/>
            <w:hideMark/>
          </w:tcPr>
          <w:p>
            <w:pPr>
              <w:tabs>
                <w:tab w:val="left" w:pos="3270"/>
              </w:tabs>
              <w:spacing w:line="276" w:lineRule="auto"/>
              <w:rPr>
                <w:sz w:val="18"/>
                <w:szCs w:val="18"/>
              </w:rPr>
            </w:pPr>
            <w:r>
              <w:rPr>
                <w:b/>
                <w:sz w:val="18"/>
                <w:szCs w:val="18"/>
              </w:rPr>
              <w:t xml:space="preserve">Requests for Birth Certificates by </w:t>
            </w:r>
            <w:r>
              <w:rPr>
                <w:b/>
                <w:sz w:val="18"/>
                <w:szCs w:val="18"/>
                <w:u w:val="single"/>
              </w:rPr>
              <w:t>MAIL</w:t>
            </w:r>
            <w:r>
              <w:rPr>
                <w:b/>
                <w:sz w:val="18"/>
                <w:szCs w:val="18"/>
              </w:rPr>
              <w:t xml:space="preserve"> are available through Texas Department State Health Service (not available in Bandera County). Applications are available on the County Clerk’s tab of the County website: </w:t>
            </w:r>
            <w:hyperlink r:id="rId10" w:history="1">
              <w:r>
                <w:rPr>
                  <w:rStyle w:val="Hyperlink"/>
                  <w:b/>
                  <w:sz w:val="18"/>
                  <w:szCs w:val="18"/>
                </w:rPr>
                <w:t>www.banderacounty.org</w:t>
              </w:r>
            </w:hyperlink>
            <w:r>
              <w:rPr>
                <w:b/>
                <w:sz w:val="18"/>
                <w:szCs w:val="18"/>
              </w:rPr>
              <w:t xml:space="preserve">   Birth Certificates </w:t>
            </w:r>
            <w:r>
              <w:rPr>
                <w:b/>
                <w:sz w:val="18"/>
                <w:szCs w:val="18"/>
                <w:u w:val="single"/>
              </w:rPr>
              <w:t>are</w:t>
            </w:r>
            <w:r>
              <w:rPr>
                <w:b/>
                <w:sz w:val="18"/>
                <w:szCs w:val="18"/>
              </w:rPr>
              <w:t xml:space="preserve"> available if you come in person to the County Clerk’s Office.</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Search/Certificate/County Clerk Fee </w:t>
            </w:r>
          </w:p>
        </w:tc>
        <w:tc>
          <w:tcPr>
            <w:tcW w:w="1883" w:type="dxa"/>
            <w:gridSpan w:val="4"/>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p>
        </w:tc>
        <w:tc>
          <w:tcPr>
            <w:tcW w:w="3983" w:type="dxa"/>
            <w:gridSpan w:val="14"/>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118.015(a),TAC § 181.22, HSC 191.0045</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20.20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Vital Statistics Fee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HSC § 191.0045</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1.80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Vital Statistics Preservation Fee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HSC § 191.0045</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1.00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b/>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b/>
                <w:sz w:val="18"/>
                <w:szCs w:val="18"/>
              </w:rPr>
              <w:t xml:space="preserve">                                             TOTAL</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23.00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shd w:val="clear" w:color="auto" w:fill="C00000"/>
            <w:hideMark/>
          </w:tcPr>
          <w:p>
            <w:pPr>
              <w:tabs>
                <w:tab w:val="left" w:pos="3270"/>
              </w:tabs>
              <w:spacing w:line="276" w:lineRule="auto"/>
              <w:rPr>
                <w:b/>
                <w:sz w:val="18"/>
                <w:szCs w:val="18"/>
              </w:rPr>
            </w:pPr>
            <w:r>
              <w:rPr>
                <w:b/>
                <w:sz w:val="18"/>
                <w:szCs w:val="18"/>
              </w:rPr>
              <w:t>DEATH CERTIFICATES-Bandera County only</w:t>
            </w:r>
          </w:p>
        </w:tc>
        <w:tc>
          <w:tcPr>
            <w:tcW w:w="4557" w:type="dxa"/>
            <w:gridSpan w:val="11"/>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b/>
                <w:i/>
                <w:sz w:val="18"/>
                <w:szCs w:val="18"/>
              </w:rPr>
              <w:t>Bandera County Only</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F3F3F3"/>
            <w:hideMark/>
          </w:tcPr>
          <w:p>
            <w:pPr>
              <w:tabs>
                <w:tab w:val="left" w:pos="3270"/>
              </w:tabs>
              <w:spacing w:line="276" w:lineRule="auto"/>
              <w:rPr>
                <w:b/>
                <w:sz w:val="18"/>
                <w:szCs w:val="18"/>
              </w:rPr>
            </w:pPr>
            <w:r>
              <w:rPr>
                <w:b/>
                <w:sz w:val="18"/>
                <w:szCs w:val="18"/>
              </w:rPr>
              <w:t xml:space="preserve">Applications available on the County Clerk’s tab of the County website: </w:t>
            </w:r>
            <w:hyperlink r:id="rId11" w:history="1">
              <w:r>
                <w:rPr>
                  <w:rStyle w:val="Hyperlink"/>
                  <w:b/>
                  <w:sz w:val="18"/>
                  <w:szCs w:val="18"/>
                </w:rPr>
                <w:t>www.banderacounty.org</w:t>
              </w:r>
            </w:hyperlink>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Search/Certificate/County Clerk Fee </w:t>
            </w:r>
          </w:p>
        </w:tc>
        <w:tc>
          <w:tcPr>
            <w:tcW w:w="1883" w:type="dxa"/>
            <w:gridSpan w:val="4"/>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p>
        </w:tc>
        <w:tc>
          <w:tcPr>
            <w:tcW w:w="3983" w:type="dxa"/>
            <w:gridSpan w:val="14"/>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118.015(a),TAC § 181.22(b)(s),HSC 191.0045</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20.00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Vital Statistics Preservation Fee </w:t>
            </w:r>
          </w:p>
        </w:tc>
        <w:tc>
          <w:tcPr>
            <w:tcW w:w="269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HSC § 191.0045</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1.00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b/>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b/>
                <w:sz w:val="18"/>
                <w:szCs w:val="18"/>
              </w:rPr>
              <w:t xml:space="preserve">                                             TOTAL</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21.00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b/>
                <w:sz w:val="18"/>
                <w:szCs w:val="18"/>
              </w:rPr>
              <w:t xml:space="preserve">Each Additional Copy </w:t>
            </w:r>
          </w:p>
        </w:tc>
        <w:tc>
          <w:tcPr>
            <w:tcW w:w="4557" w:type="dxa"/>
            <w:gridSpan w:val="11"/>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b/>
                <w:i/>
                <w:sz w:val="18"/>
                <w:szCs w:val="18"/>
              </w:rPr>
              <w:t>Ordered at the same time</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County Clerk Fee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HSC § 191.0045</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3.00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Vital Statistics Preservation Fee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HSC § 191.0045</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1.00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b/>
                <w:sz w:val="18"/>
                <w:szCs w:val="18"/>
              </w:rPr>
              <w:t xml:space="preserve">                                             TOTAL</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4.00</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C00000"/>
            <w:hideMark/>
          </w:tcPr>
          <w:p>
            <w:pPr>
              <w:tabs>
                <w:tab w:val="left" w:pos="3270"/>
              </w:tabs>
              <w:spacing w:line="276" w:lineRule="auto"/>
              <w:rPr>
                <w:b/>
                <w:sz w:val="18"/>
                <w:szCs w:val="18"/>
              </w:rPr>
            </w:pPr>
            <w:r>
              <w:rPr>
                <w:b/>
                <w:sz w:val="18"/>
                <w:szCs w:val="18"/>
              </w:rPr>
              <w:t>DECLARATION &amp; REGISTRATION OF INFORMAL MARRIAGE LICENSE</w:t>
            </w:r>
          </w:p>
        </w:tc>
      </w:tr>
      <w:tr>
        <w:trPr>
          <w:jc w:val="center"/>
        </w:trPr>
        <w:tc>
          <w:tcPr>
            <w:tcW w:w="2792" w:type="dxa"/>
            <w:gridSpan w:val="4"/>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License Fee </w:t>
            </w:r>
          </w:p>
        </w:tc>
        <w:tc>
          <w:tcPr>
            <w:tcW w:w="3549" w:type="dxa"/>
            <w:gridSpan w:val="13"/>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118.011(a)(8)</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25.00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Records Management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118.011(b)(2)</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10.00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Records Archive Fee</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LGC § 118.011(f)</w:t>
            </w:r>
          </w:p>
        </w:tc>
        <w:tc>
          <w:tcPr>
            <w:tcW w:w="1389" w:type="dxa"/>
            <w:gridSpan w:val="2"/>
            <w:tcBorders>
              <w:top w:val="single" w:sz="4" w:space="0" w:color="auto"/>
              <w:left w:val="single" w:sz="4" w:space="0" w:color="auto"/>
              <w:bottom w:val="single" w:sz="4" w:space="0" w:color="auto"/>
              <w:right w:val="single" w:sz="4" w:space="0" w:color="auto"/>
            </w:tcBorders>
          </w:tcPr>
          <w:p>
            <w:pPr>
              <w:tabs>
                <w:tab w:val="center" w:pos="586"/>
                <w:tab w:val="right" w:pos="1173"/>
                <w:tab w:val="left" w:pos="3270"/>
              </w:tabs>
              <w:spacing w:line="276" w:lineRule="auto"/>
              <w:rPr>
                <w:sz w:val="18"/>
                <w:szCs w:val="18"/>
              </w:rPr>
            </w:pPr>
            <w:r>
              <w:rPr>
                <w:sz w:val="18"/>
                <w:szCs w:val="18"/>
              </w:rPr>
              <w:t xml:space="preserve">    $</w:t>
            </w:r>
            <w:r>
              <w:rPr>
                <w:sz w:val="18"/>
                <w:szCs w:val="18"/>
              </w:rPr>
              <w:tab/>
            </w:r>
            <w:r>
              <w:rPr>
                <w:sz w:val="18"/>
                <w:szCs w:val="18"/>
              </w:rPr>
              <w:tab/>
              <w:t>10.00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Vital Statistics Preservation Fee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HSC § 191.0045</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1.00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shd w:val="clear" w:color="auto" w:fill="FFFF99"/>
            <w:hideMark/>
          </w:tcPr>
          <w:p>
            <w:pPr>
              <w:tabs>
                <w:tab w:val="left" w:pos="3270"/>
              </w:tabs>
              <w:spacing w:line="276" w:lineRule="auto"/>
              <w:rPr>
                <w:sz w:val="18"/>
                <w:szCs w:val="18"/>
                <w:highlight w:val="yellow"/>
              </w:rPr>
            </w:pPr>
            <w:r>
              <w:rPr>
                <w:b/>
                <w:i/>
                <w:sz w:val="18"/>
                <w:szCs w:val="18"/>
              </w:rPr>
              <w:t xml:space="preserve">No waiting period. Proxy and/or Absent Applicant </w:t>
            </w:r>
            <w:r>
              <w:rPr>
                <w:b/>
                <w:sz w:val="18"/>
                <w:szCs w:val="18"/>
                <w:u w:val="single"/>
              </w:rPr>
              <w:t>not</w:t>
            </w:r>
            <w:r>
              <w:rPr>
                <w:b/>
                <w:i/>
                <w:sz w:val="18"/>
                <w:szCs w:val="18"/>
              </w:rPr>
              <w:t xml:space="preserve"> accepted</w:t>
            </w:r>
            <w:r>
              <w:rPr>
                <w:sz w:val="18"/>
                <w:szCs w:val="18"/>
              </w:rPr>
              <w:t xml:space="preserve">. </w:t>
            </w: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sz w:val="18"/>
                <w:szCs w:val="18"/>
              </w:rPr>
              <w:t xml:space="preserve">                                             </w:t>
            </w:r>
            <w:r>
              <w:rPr>
                <w:b/>
                <w:sz w:val="18"/>
                <w:szCs w:val="18"/>
              </w:rPr>
              <w:t>TOTAL</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46.00</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FFFF99"/>
            <w:hideMark/>
          </w:tcPr>
          <w:p>
            <w:pPr>
              <w:tabs>
                <w:tab w:val="left" w:pos="3270"/>
              </w:tabs>
              <w:spacing w:line="276" w:lineRule="auto"/>
              <w:rPr>
                <w:b/>
                <w:sz w:val="18"/>
                <w:szCs w:val="18"/>
              </w:rPr>
            </w:pPr>
            <w:r>
              <w:rPr>
                <w:b/>
                <w:sz w:val="18"/>
                <w:szCs w:val="18"/>
              </w:rPr>
              <w:t>For information regarding a marriage by proxy, absent applicant, marriage to an incarcerated person, marriage of deployed soldier, or soldier deploying to hostile zone, please contact the County Clerk’s Office for regulations and requirements.</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FFFF66"/>
            <w:hideMark/>
          </w:tcPr>
          <w:p>
            <w:pPr>
              <w:tabs>
                <w:tab w:val="left" w:pos="3270"/>
              </w:tabs>
              <w:spacing w:line="276" w:lineRule="auto"/>
              <w:jc w:val="center"/>
              <w:rPr>
                <w:b/>
                <w:sz w:val="16"/>
                <w:szCs w:val="16"/>
              </w:rPr>
            </w:pPr>
            <w:r>
              <w:rPr>
                <w:b/>
                <w:sz w:val="16"/>
                <w:szCs w:val="16"/>
              </w:rPr>
              <w:t>TX Family Code 2.204: The 72 hour waiting period from the date/time the license is issued may only be waived by Court Order issued by a Judge of a court with jurisdiction in family law cases, a Justice of the Supreme Court, Judge of the Court of Criminal Appeals, County Judge, or Judge of a Court of Appeals unless an applicant is a member of the Armed Forces of the United States and is Active Duty or by providing a Certificate of Completion of the Texas Premarital Education Course</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B4C6E7" w:themeFill="accent5" w:themeFillTint="66"/>
          </w:tcPr>
          <w:p>
            <w:pPr>
              <w:rPr>
                <w:sz w:val="18"/>
                <w:szCs w:val="18"/>
                <w:u w:val="single"/>
              </w:rPr>
            </w:pPr>
            <w:r>
              <w:rPr>
                <w:b/>
                <w:bCs/>
                <w:color w:val="000000"/>
                <w:sz w:val="18"/>
                <w:szCs w:val="18"/>
                <w:u w:val="single"/>
              </w:rPr>
              <w:t>APPLICATION FOR LICENSE BY MINOR</w:t>
            </w:r>
          </w:p>
          <w:p>
            <w:pPr>
              <w:spacing w:line="276" w:lineRule="auto"/>
              <w:rPr>
                <w:b/>
                <w:bCs/>
                <w:sz w:val="18"/>
                <w:szCs w:val="18"/>
              </w:rPr>
            </w:pPr>
            <w:r>
              <w:rPr>
                <w:b/>
                <w:bCs/>
                <w:sz w:val="18"/>
                <w:szCs w:val="18"/>
              </w:rPr>
              <w:t>Effective September 1, 2017 SB 1705</w:t>
            </w:r>
          </w:p>
          <w:p>
            <w:pPr>
              <w:spacing w:line="276" w:lineRule="auto"/>
              <w:rPr>
                <w:b/>
                <w:bCs/>
                <w:sz w:val="18"/>
                <w:szCs w:val="18"/>
              </w:rPr>
            </w:pPr>
            <w:r>
              <w:rPr>
                <w:b/>
                <w:bCs/>
                <w:sz w:val="18"/>
                <w:szCs w:val="18"/>
              </w:rPr>
              <w:t xml:space="preserve">TX Family Code </w:t>
            </w:r>
            <w:r>
              <w:rPr>
                <w:sz w:val="18"/>
                <w:szCs w:val="18"/>
              </w:rPr>
              <w:t>§</w:t>
            </w:r>
            <w:r>
              <w:rPr>
                <w:b/>
                <w:bCs/>
                <w:sz w:val="18"/>
                <w:szCs w:val="18"/>
              </w:rPr>
              <w:t>2.003</w:t>
            </w:r>
            <w:r>
              <w:rPr>
                <w:b/>
                <w:bCs/>
                <w:color w:val="000000"/>
                <w:sz w:val="18"/>
                <w:szCs w:val="18"/>
              </w:rPr>
              <w:t xml:space="preserve">(a) </w:t>
            </w:r>
            <w:r>
              <w:rPr>
                <w:color w:val="000000"/>
                <w:sz w:val="18"/>
                <w:szCs w:val="18"/>
              </w:rPr>
              <w:t>A person under 18 years of age may not marry unless the person has been granted by this state or another state a court order removing the disabilities of minority of the person for general purposes.</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C00000"/>
          </w:tcPr>
          <w:p>
            <w:pPr>
              <w:tabs>
                <w:tab w:val="left" w:pos="3270"/>
              </w:tabs>
              <w:spacing w:line="276" w:lineRule="auto"/>
              <w:rPr>
                <w:b/>
                <w:sz w:val="18"/>
                <w:szCs w:val="18"/>
              </w:rPr>
            </w:pP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C00000"/>
          </w:tcPr>
          <w:p>
            <w:pPr>
              <w:tabs>
                <w:tab w:val="left" w:pos="3270"/>
              </w:tabs>
              <w:spacing w:line="276" w:lineRule="auto"/>
              <w:rPr>
                <w:b/>
                <w:sz w:val="18"/>
                <w:szCs w:val="18"/>
              </w:rPr>
            </w:pP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C00000"/>
            <w:hideMark/>
          </w:tcPr>
          <w:p>
            <w:pPr>
              <w:tabs>
                <w:tab w:val="left" w:pos="3270"/>
              </w:tabs>
              <w:spacing w:line="276" w:lineRule="auto"/>
              <w:rPr>
                <w:sz w:val="18"/>
                <w:szCs w:val="18"/>
              </w:rPr>
            </w:pPr>
            <w:r>
              <w:rPr>
                <w:b/>
                <w:sz w:val="18"/>
                <w:szCs w:val="18"/>
              </w:rPr>
              <w:lastRenderedPageBreak/>
              <w:t xml:space="preserve">MARRIAGE LICENSE </w:t>
            </w:r>
            <w:r>
              <w:rPr>
                <w:b/>
                <w:i/>
                <w:sz w:val="18"/>
                <w:szCs w:val="18"/>
              </w:rPr>
              <w:t>without</w:t>
            </w:r>
            <w:r>
              <w:rPr>
                <w:b/>
                <w:sz w:val="18"/>
                <w:szCs w:val="18"/>
              </w:rPr>
              <w:t xml:space="preserve"> Texas Premarital Education Certificate</w:t>
            </w:r>
          </w:p>
        </w:tc>
      </w:tr>
      <w:tr>
        <w:trPr>
          <w:jc w:val="center"/>
        </w:trPr>
        <w:tc>
          <w:tcPr>
            <w:tcW w:w="2166"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License Fee</w:t>
            </w:r>
          </w:p>
        </w:tc>
        <w:tc>
          <w:tcPr>
            <w:tcW w:w="4175" w:type="dxa"/>
            <w:gridSpan w:val="15"/>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118.011(a)(7)</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60.00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Records Management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118.011(b)(2)</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10.00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Records Archive Fee</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LGC § 118.011(f)</w:t>
            </w:r>
          </w:p>
        </w:tc>
        <w:tc>
          <w:tcPr>
            <w:tcW w:w="1389" w:type="dxa"/>
            <w:gridSpan w:val="2"/>
            <w:tcBorders>
              <w:top w:val="single" w:sz="4" w:space="0" w:color="auto"/>
              <w:left w:val="single" w:sz="4" w:space="0" w:color="auto"/>
              <w:bottom w:val="single" w:sz="4" w:space="0" w:color="auto"/>
              <w:right w:val="single" w:sz="4" w:space="0" w:color="auto"/>
            </w:tcBorders>
          </w:tcPr>
          <w:p>
            <w:pPr>
              <w:tabs>
                <w:tab w:val="center" w:pos="586"/>
                <w:tab w:val="right" w:pos="1173"/>
                <w:tab w:val="left" w:pos="3270"/>
              </w:tabs>
              <w:spacing w:line="276" w:lineRule="auto"/>
              <w:rPr>
                <w:sz w:val="18"/>
                <w:szCs w:val="18"/>
              </w:rPr>
            </w:pPr>
            <w:r>
              <w:rPr>
                <w:sz w:val="18"/>
                <w:szCs w:val="18"/>
              </w:rPr>
              <w:t xml:space="preserve">    $</w:t>
            </w:r>
            <w:r>
              <w:rPr>
                <w:sz w:val="18"/>
                <w:szCs w:val="18"/>
              </w:rPr>
              <w:tab/>
            </w:r>
            <w:r>
              <w:rPr>
                <w:sz w:val="18"/>
                <w:szCs w:val="18"/>
              </w:rPr>
              <w:tab/>
              <w:t>10.00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Vital Statistics Preservation Fee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HSC § 191.0045</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1.00</w:t>
            </w:r>
          </w:p>
        </w:tc>
      </w:tr>
      <w:tr>
        <w:trPr>
          <w:jc w:val="center"/>
        </w:trPr>
        <w:tc>
          <w:tcPr>
            <w:tcW w:w="9509" w:type="dxa"/>
            <w:gridSpan w:val="26"/>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b/>
                <w:sz w:val="18"/>
                <w:szCs w:val="18"/>
              </w:rPr>
              <w:t xml:space="preserve">72 hour waiting period from date/time of application </w:t>
            </w:r>
            <w:r>
              <w:rPr>
                <w:b/>
                <w:i/>
                <w:sz w:val="18"/>
                <w:szCs w:val="18"/>
              </w:rPr>
              <w:t>before</w:t>
            </w:r>
            <w:r>
              <w:rPr>
                <w:b/>
                <w:sz w:val="18"/>
                <w:szCs w:val="18"/>
              </w:rPr>
              <w:t xml:space="preserve"> the ceremony can take place</w:t>
            </w:r>
            <w:r>
              <w:rPr>
                <w:sz w:val="18"/>
                <w:szCs w:val="18"/>
              </w:rPr>
              <w:t xml:space="preserve">.  </w:t>
            </w:r>
            <w:r>
              <w:rPr>
                <w:b/>
                <w:sz w:val="18"/>
                <w:szCs w:val="18"/>
              </w:rPr>
              <w:t xml:space="preserve">         TOTAL</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81.00</w:t>
            </w:r>
          </w:p>
        </w:tc>
      </w:tr>
      <w:tr>
        <w:trPr>
          <w:trHeight w:val="188"/>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C00000"/>
            <w:hideMark/>
          </w:tcPr>
          <w:p>
            <w:pPr>
              <w:tabs>
                <w:tab w:val="left" w:pos="3270"/>
              </w:tabs>
              <w:spacing w:line="276" w:lineRule="auto"/>
              <w:rPr>
                <w:sz w:val="18"/>
                <w:szCs w:val="18"/>
              </w:rPr>
            </w:pPr>
            <w:r>
              <w:rPr>
                <w:b/>
                <w:sz w:val="18"/>
                <w:szCs w:val="18"/>
              </w:rPr>
              <w:t xml:space="preserve">MARRIAGE LICENSE </w:t>
            </w:r>
            <w:r>
              <w:rPr>
                <w:b/>
                <w:i/>
                <w:sz w:val="18"/>
                <w:szCs w:val="18"/>
              </w:rPr>
              <w:t xml:space="preserve">with </w:t>
            </w:r>
            <w:r>
              <w:rPr>
                <w:b/>
                <w:sz w:val="18"/>
                <w:szCs w:val="18"/>
              </w:rPr>
              <w:t>Texas Premarital Education Certificate</w:t>
            </w:r>
          </w:p>
        </w:tc>
      </w:tr>
      <w:tr>
        <w:trPr>
          <w:jc w:val="center"/>
        </w:trPr>
        <w:tc>
          <w:tcPr>
            <w:tcW w:w="2152" w:type="dxa"/>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License Fee </w:t>
            </w:r>
          </w:p>
        </w:tc>
        <w:tc>
          <w:tcPr>
            <w:tcW w:w="4189" w:type="dxa"/>
            <w:gridSpan w:val="16"/>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118.011(a)(7)</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sz w:val="18"/>
                <w:szCs w:val="18"/>
              </w:rPr>
              <w:t xml:space="preserve">$        </w:t>
            </w:r>
            <w:r>
              <w:rPr>
                <w:b/>
                <w:i/>
                <w:sz w:val="18"/>
                <w:szCs w:val="18"/>
              </w:rPr>
              <w:t>waived</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Records Management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118.011(b)(2)</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10.00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Records Archive Fee</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LGC § 118.011(f)</w:t>
            </w:r>
          </w:p>
        </w:tc>
        <w:tc>
          <w:tcPr>
            <w:tcW w:w="1389" w:type="dxa"/>
            <w:gridSpan w:val="2"/>
            <w:tcBorders>
              <w:top w:val="single" w:sz="4" w:space="0" w:color="auto"/>
              <w:left w:val="single" w:sz="4" w:space="0" w:color="auto"/>
              <w:bottom w:val="single" w:sz="4" w:space="0" w:color="auto"/>
              <w:right w:val="single" w:sz="4" w:space="0" w:color="auto"/>
            </w:tcBorders>
          </w:tcPr>
          <w:p>
            <w:pPr>
              <w:tabs>
                <w:tab w:val="center" w:pos="586"/>
                <w:tab w:val="right" w:pos="1173"/>
                <w:tab w:val="left" w:pos="3270"/>
              </w:tabs>
              <w:spacing w:line="276" w:lineRule="auto"/>
              <w:rPr>
                <w:sz w:val="18"/>
                <w:szCs w:val="18"/>
              </w:rPr>
            </w:pPr>
            <w:r>
              <w:rPr>
                <w:sz w:val="18"/>
                <w:szCs w:val="18"/>
              </w:rPr>
              <w:t xml:space="preserve">    $</w:t>
            </w:r>
            <w:r>
              <w:rPr>
                <w:sz w:val="18"/>
                <w:szCs w:val="18"/>
              </w:rPr>
              <w:tab/>
            </w:r>
            <w:r>
              <w:rPr>
                <w:sz w:val="18"/>
                <w:szCs w:val="18"/>
              </w:rPr>
              <w:tab/>
              <w:t>10.00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Vital Statistics Preservation Fee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HSC § 191.0045</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1.00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b/>
                <w:sz w:val="18"/>
                <w:szCs w:val="18"/>
              </w:rPr>
              <w:t xml:space="preserve">72 hour waiting period is </w:t>
            </w:r>
            <w:r>
              <w:rPr>
                <w:b/>
                <w:i/>
                <w:sz w:val="18"/>
                <w:szCs w:val="18"/>
              </w:rPr>
              <w:t>waived</w:t>
            </w:r>
            <w:r>
              <w:rPr>
                <w:sz w:val="18"/>
                <w:szCs w:val="18"/>
              </w:rPr>
              <w:t>.</w:t>
            </w: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b/>
                <w:sz w:val="18"/>
                <w:szCs w:val="18"/>
              </w:rPr>
              <w:t xml:space="preserve">                                             TOTAL</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21.00</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C00000"/>
            <w:hideMark/>
          </w:tcPr>
          <w:p>
            <w:pPr>
              <w:tabs>
                <w:tab w:val="left" w:pos="3270"/>
              </w:tabs>
              <w:spacing w:line="276" w:lineRule="auto"/>
              <w:rPr>
                <w:b/>
                <w:sz w:val="18"/>
                <w:szCs w:val="18"/>
              </w:rPr>
            </w:pPr>
            <w:r>
              <w:rPr>
                <w:b/>
                <w:sz w:val="18"/>
                <w:szCs w:val="18"/>
              </w:rPr>
              <w:t xml:space="preserve">CERTIFIED COPY of MARRIAGE LICENSE: </w:t>
            </w:r>
            <w:r>
              <w:rPr>
                <w:b/>
                <w:i/>
                <w:sz w:val="18"/>
                <w:szCs w:val="18"/>
              </w:rPr>
              <w:t>Bandera County Records Only</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Clerk’s Certification Fee</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118.01(a)(3)</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Vital Statistics Preservation Fee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HSC § 191.0045</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1.00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b/>
                <w:sz w:val="18"/>
                <w:szCs w:val="18"/>
              </w:rPr>
              <w:t xml:space="preserve">                                             TOTAL</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6.00</w:t>
            </w:r>
          </w:p>
        </w:tc>
      </w:tr>
      <w:tr>
        <w:trPr>
          <w:jc w:val="center"/>
        </w:trPr>
        <w:tc>
          <w:tcPr>
            <w:tcW w:w="4834" w:type="dxa"/>
            <w:gridSpan w:val="11"/>
            <w:tcBorders>
              <w:top w:val="single" w:sz="4" w:space="0" w:color="auto"/>
              <w:left w:val="single" w:sz="4" w:space="0" w:color="auto"/>
              <w:bottom w:val="single" w:sz="4" w:space="0" w:color="auto"/>
              <w:right w:val="single" w:sz="4" w:space="0" w:color="auto"/>
            </w:tcBorders>
            <w:shd w:val="clear" w:color="auto" w:fill="C00000"/>
            <w:hideMark/>
          </w:tcPr>
          <w:p>
            <w:pPr>
              <w:tabs>
                <w:tab w:val="left" w:pos="3270"/>
              </w:tabs>
              <w:spacing w:line="276" w:lineRule="auto"/>
              <w:rPr>
                <w:b/>
                <w:sz w:val="18"/>
                <w:szCs w:val="18"/>
              </w:rPr>
            </w:pPr>
            <w:r>
              <w:rPr>
                <w:b/>
                <w:sz w:val="18"/>
                <w:szCs w:val="18"/>
              </w:rPr>
              <w:t xml:space="preserve">Affidavit for Correction to a Marriage License </w:t>
            </w:r>
          </w:p>
        </w:tc>
        <w:tc>
          <w:tcPr>
            <w:tcW w:w="1080"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pPr>
              <w:tabs>
                <w:tab w:val="left" w:pos="3270"/>
              </w:tabs>
              <w:spacing w:line="276" w:lineRule="auto"/>
              <w:rPr>
                <w:b/>
                <w:sz w:val="16"/>
                <w:szCs w:val="16"/>
              </w:rPr>
            </w:pPr>
            <w:r>
              <w:rPr>
                <w:b/>
                <w:sz w:val="16"/>
                <w:szCs w:val="16"/>
              </w:rPr>
              <w:t>FC 2.209(c)</w:t>
            </w:r>
          </w:p>
        </w:tc>
        <w:tc>
          <w:tcPr>
            <w:tcW w:w="3595" w:type="dxa"/>
            <w:gridSpan w:val="11"/>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pPr>
              <w:tabs>
                <w:tab w:val="left" w:pos="3270"/>
              </w:tabs>
              <w:spacing w:line="276" w:lineRule="auto"/>
              <w:rPr>
                <w:b/>
                <w:sz w:val="16"/>
                <w:szCs w:val="16"/>
              </w:rPr>
            </w:pPr>
            <w:r>
              <w:rPr>
                <w:b/>
                <w:sz w:val="16"/>
                <w:szCs w:val="16"/>
              </w:rPr>
              <w:t>Must be signed by both parties and notarized</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No Fee</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shd w:val="clear" w:color="auto" w:fill="FFFF99"/>
            <w:hideMark/>
          </w:tcPr>
          <w:p>
            <w:pPr>
              <w:tabs>
                <w:tab w:val="left" w:pos="3270"/>
              </w:tabs>
              <w:spacing w:line="276" w:lineRule="auto"/>
              <w:jc w:val="center"/>
              <w:rPr>
                <w:b/>
                <w:color w:val="FFFFFF" w:themeColor="background1"/>
                <w:sz w:val="18"/>
                <w:szCs w:val="18"/>
                <w:u w:val="single"/>
              </w:rPr>
            </w:pPr>
            <w:r>
              <w:rPr>
                <w:b/>
                <w:color w:val="FFFFFF" w:themeColor="background1"/>
                <w:sz w:val="18"/>
                <w:szCs w:val="18"/>
                <w:highlight w:val="red"/>
                <w:u w:val="single"/>
              </w:rPr>
              <w:t>Copies/Certificate of Fact: this does not include copies of vital records</w:t>
            </w:r>
          </w:p>
          <w:p>
            <w:pPr>
              <w:tabs>
                <w:tab w:val="left" w:pos="3270"/>
              </w:tabs>
              <w:spacing w:line="276" w:lineRule="auto"/>
              <w:rPr>
                <w:b/>
                <w:sz w:val="18"/>
                <w:szCs w:val="18"/>
              </w:rPr>
            </w:pPr>
            <w:r>
              <w:rPr>
                <w:b/>
                <w:sz w:val="18"/>
                <w:szCs w:val="18"/>
              </w:rPr>
              <w:t>Plain</w:t>
            </w:r>
          </w:p>
          <w:p>
            <w:pPr>
              <w:tabs>
                <w:tab w:val="left" w:pos="3270"/>
              </w:tabs>
              <w:spacing w:line="276" w:lineRule="auto"/>
              <w:rPr>
                <w:b/>
                <w:sz w:val="18"/>
                <w:szCs w:val="18"/>
              </w:rPr>
            </w:pPr>
            <w:r>
              <w:rPr>
                <w:b/>
                <w:sz w:val="18"/>
                <w:szCs w:val="18"/>
              </w:rPr>
              <w:t>Certified</w:t>
            </w:r>
          </w:p>
          <w:p>
            <w:pPr>
              <w:tabs>
                <w:tab w:val="left" w:pos="3270"/>
              </w:tabs>
              <w:spacing w:line="276" w:lineRule="auto"/>
              <w:rPr>
                <w:sz w:val="18"/>
                <w:szCs w:val="18"/>
              </w:rPr>
            </w:pPr>
            <w:r>
              <w:rPr>
                <w:b/>
                <w:sz w:val="18"/>
                <w:szCs w:val="18"/>
              </w:rPr>
              <w:t xml:space="preserve">Authenticated copies </w:t>
            </w:r>
            <w:r>
              <w:rPr>
                <w:sz w:val="18"/>
                <w:szCs w:val="18"/>
              </w:rPr>
              <w:t>(Clerk certifies twice)</w:t>
            </w:r>
          </w:p>
          <w:p>
            <w:pPr>
              <w:tabs>
                <w:tab w:val="left" w:pos="3270"/>
              </w:tabs>
              <w:spacing w:line="276" w:lineRule="auto"/>
              <w:rPr>
                <w:b/>
                <w:sz w:val="18"/>
                <w:szCs w:val="18"/>
              </w:rPr>
            </w:pPr>
            <w:r>
              <w:rPr>
                <w:b/>
                <w:sz w:val="18"/>
                <w:szCs w:val="18"/>
              </w:rPr>
              <w:t>Certificate of Fact: Criminal/Civil/Probate</w:t>
            </w:r>
          </w:p>
        </w:tc>
        <w:tc>
          <w:tcPr>
            <w:tcW w:w="1898" w:type="dxa"/>
            <w:gridSpan w:val="5"/>
            <w:tcBorders>
              <w:top w:val="single" w:sz="4" w:space="0" w:color="auto"/>
              <w:left w:val="single" w:sz="4" w:space="0" w:color="auto"/>
              <w:bottom w:val="single" w:sz="4" w:space="0" w:color="auto"/>
              <w:right w:val="single" w:sz="4" w:space="0" w:color="auto"/>
            </w:tcBorders>
          </w:tcPr>
          <w:p>
            <w:pPr>
              <w:tabs>
                <w:tab w:val="left" w:pos="3270"/>
              </w:tabs>
              <w:spacing w:line="276" w:lineRule="auto"/>
              <w:rPr>
                <w:b/>
                <w:sz w:val="16"/>
                <w:szCs w:val="16"/>
              </w:rPr>
            </w:pPr>
          </w:p>
          <w:p>
            <w:pPr>
              <w:tabs>
                <w:tab w:val="left" w:pos="3270"/>
              </w:tabs>
              <w:spacing w:line="276" w:lineRule="auto"/>
              <w:rPr>
                <w:b/>
                <w:sz w:val="16"/>
                <w:szCs w:val="16"/>
              </w:rPr>
            </w:pPr>
          </w:p>
          <w:p>
            <w:pPr>
              <w:tabs>
                <w:tab w:val="left" w:pos="3270"/>
              </w:tabs>
              <w:spacing w:line="276" w:lineRule="auto"/>
              <w:rPr>
                <w:sz w:val="16"/>
                <w:szCs w:val="16"/>
              </w:rPr>
            </w:pPr>
          </w:p>
        </w:tc>
        <w:tc>
          <w:tcPr>
            <w:tcW w:w="3211"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6"/>
                <w:szCs w:val="16"/>
              </w:rPr>
            </w:pPr>
          </w:p>
          <w:p>
            <w:pPr>
              <w:tabs>
                <w:tab w:val="left" w:pos="3270"/>
              </w:tabs>
              <w:spacing w:line="276" w:lineRule="auto"/>
              <w:rPr>
                <w:sz w:val="16"/>
                <w:szCs w:val="16"/>
              </w:rPr>
            </w:pPr>
          </w:p>
          <w:p>
            <w:pPr>
              <w:tabs>
                <w:tab w:val="left" w:pos="3270"/>
              </w:tabs>
              <w:spacing w:line="276" w:lineRule="auto"/>
              <w:rPr>
                <w:sz w:val="16"/>
                <w:szCs w:val="16"/>
              </w:rPr>
            </w:pPr>
            <w:r>
              <w:rPr>
                <w:sz w:val="16"/>
                <w:szCs w:val="16"/>
              </w:rPr>
              <w:t>LGC § 118.011(a)(3)</w:t>
            </w:r>
          </w:p>
          <w:p>
            <w:pPr>
              <w:tabs>
                <w:tab w:val="left" w:pos="3270"/>
              </w:tabs>
              <w:spacing w:line="276" w:lineRule="auto"/>
              <w:rPr>
                <w:sz w:val="16"/>
                <w:szCs w:val="16"/>
              </w:rPr>
            </w:pPr>
            <w:r>
              <w:rPr>
                <w:sz w:val="16"/>
                <w:szCs w:val="16"/>
              </w:rPr>
              <w:t>LGC § 118.011(a)(4)</w:t>
            </w:r>
          </w:p>
          <w:p>
            <w:pPr>
              <w:tabs>
                <w:tab w:val="left" w:pos="3270"/>
              </w:tabs>
              <w:spacing w:line="276" w:lineRule="auto"/>
              <w:rPr>
                <w:sz w:val="16"/>
                <w:szCs w:val="16"/>
              </w:rPr>
            </w:pPr>
            <w:r>
              <w:rPr>
                <w:sz w:val="16"/>
                <w:szCs w:val="16"/>
              </w:rPr>
              <w:t xml:space="preserve">LGC§ 118.011(a)(3), 118.011(a)(4)  </w:t>
            </w:r>
          </w:p>
          <w:p>
            <w:pPr>
              <w:tabs>
                <w:tab w:val="left" w:pos="3270"/>
              </w:tabs>
              <w:spacing w:line="276" w:lineRule="auto"/>
              <w:rPr>
                <w:sz w:val="16"/>
                <w:szCs w:val="16"/>
              </w:rPr>
            </w:pPr>
            <w:r>
              <w:rPr>
                <w:sz w:val="16"/>
                <w:szCs w:val="16"/>
              </w:rPr>
              <w:t>LGC § 118.011(a)(4)</w:t>
            </w:r>
          </w:p>
        </w:tc>
        <w:tc>
          <w:tcPr>
            <w:tcW w:w="2146" w:type="dxa"/>
            <w:gridSpan w:val="6"/>
            <w:tcBorders>
              <w:top w:val="single" w:sz="4" w:space="0" w:color="auto"/>
              <w:left w:val="single" w:sz="4" w:space="0" w:color="auto"/>
              <w:bottom w:val="single" w:sz="4" w:space="0" w:color="auto"/>
              <w:right w:val="single" w:sz="4" w:space="0" w:color="auto"/>
            </w:tcBorders>
          </w:tcPr>
          <w:p>
            <w:pPr>
              <w:tabs>
                <w:tab w:val="left" w:pos="3270"/>
              </w:tabs>
              <w:spacing w:line="276" w:lineRule="auto"/>
              <w:jc w:val="right"/>
              <w:rPr>
                <w:b/>
                <w:sz w:val="16"/>
                <w:szCs w:val="16"/>
              </w:rPr>
            </w:pPr>
          </w:p>
          <w:p>
            <w:pPr>
              <w:tabs>
                <w:tab w:val="left" w:pos="3270"/>
              </w:tabs>
              <w:spacing w:line="276" w:lineRule="auto"/>
              <w:jc w:val="right"/>
              <w:rPr>
                <w:b/>
                <w:sz w:val="16"/>
                <w:szCs w:val="16"/>
              </w:rPr>
            </w:pPr>
          </w:p>
          <w:p>
            <w:pPr>
              <w:tabs>
                <w:tab w:val="left" w:pos="3270"/>
              </w:tabs>
              <w:spacing w:line="276" w:lineRule="auto"/>
              <w:jc w:val="right"/>
              <w:rPr>
                <w:b/>
                <w:sz w:val="16"/>
                <w:szCs w:val="16"/>
              </w:rPr>
            </w:pPr>
            <w:r>
              <w:rPr>
                <w:b/>
                <w:sz w:val="16"/>
                <w:szCs w:val="16"/>
              </w:rPr>
              <w:t>$1.00 per page</w:t>
            </w:r>
          </w:p>
          <w:p>
            <w:pPr>
              <w:tabs>
                <w:tab w:val="left" w:pos="3270"/>
              </w:tabs>
              <w:spacing w:line="276" w:lineRule="auto"/>
              <w:jc w:val="right"/>
              <w:rPr>
                <w:b/>
                <w:sz w:val="16"/>
                <w:szCs w:val="16"/>
              </w:rPr>
            </w:pPr>
            <w:r>
              <w:rPr>
                <w:b/>
                <w:sz w:val="16"/>
                <w:szCs w:val="16"/>
              </w:rPr>
              <w:t>$5.00 + $1.00 per page</w:t>
            </w:r>
          </w:p>
          <w:p>
            <w:pPr>
              <w:tabs>
                <w:tab w:val="left" w:pos="3270"/>
              </w:tabs>
              <w:spacing w:line="276" w:lineRule="auto"/>
              <w:jc w:val="right"/>
              <w:rPr>
                <w:b/>
                <w:sz w:val="16"/>
                <w:szCs w:val="16"/>
              </w:rPr>
            </w:pPr>
            <w:r>
              <w:rPr>
                <w:b/>
                <w:sz w:val="16"/>
                <w:szCs w:val="16"/>
              </w:rPr>
              <w:t>$7.00 + $1.00 per page</w:t>
            </w:r>
          </w:p>
          <w:p>
            <w:pPr>
              <w:tabs>
                <w:tab w:val="left" w:pos="3270"/>
              </w:tabs>
              <w:spacing w:line="276" w:lineRule="auto"/>
              <w:jc w:val="right"/>
              <w:rPr>
                <w:b/>
                <w:sz w:val="16"/>
                <w:szCs w:val="16"/>
              </w:rPr>
            </w:pPr>
            <w:r>
              <w:rPr>
                <w:b/>
                <w:sz w:val="16"/>
                <w:szCs w:val="16"/>
              </w:rPr>
              <w:t>$5.00</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B4C6E7" w:themeFill="accent5" w:themeFillTint="66"/>
          </w:tcPr>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6"/>
              <w:gridCol w:w="1182"/>
              <w:gridCol w:w="3171"/>
              <w:gridCol w:w="1391"/>
            </w:tblGrid>
            <w:tr>
              <w:trPr>
                <w:jc w:val="center"/>
              </w:trPr>
              <w:tc>
                <w:tcPr>
                  <w:tcW w:w="10140" w:type="dxa"/>
                  <w:gridSpan w:val="4"/>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pPr>
                    <w:tabs>
                      <w:tab w:val="left" w:pos="3270"/>
                    </w:tabs>
                    <w:spacing w:line="276" w:lineRule="auto"/>
                    <w:rPr>
                      <w:b/>
                      <w:color w:val="FFFFFF" w:themeColor="background1"/>
                      <w:sz w:val="18"/>
                      <w:szCs w:val="18"/>
                    </w:rPr>
                  </w:pPr>
                  <w:r>
                    <w:rPr>
                      <w:b/>
                      <w:color w:val="FFFFFF" w:themeColor="background1"/>
                      <w:sz w:val="18"/>
                      <w:szCs w:val="18"/>
                    </w:rPr>
                    <w:t>Private Professional Guardian-Application</w:t>
                  </w:r>
                </w:p>
              </w:tc>
            </w:tr>
            <w:tr>
              <w:trPr>
                <w:jc w:val="center"/>
              </w:trPr>
              <w:tc>
                <w:tcPr>
                  <w:tcW w:w="43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tabs>
                      <w:tab w:val="left" w:pos="3270"/>
                    </w:tabs>
                    <w:spacing w:line="276" w:lineRule="auto"/>
                    <w:rPr>
                      <w:sz w:val="18"/>
                      <w:szCs w:val="18"/>
                    </w:rPr>
                  </w:pPr>
                  <w:r>
                    <w:rPr>
                      <w:sz w:val="18"/>
                      <w:szCs w:val="18"/>
                    </w:rPr>
                    <w:t>Application Fee</w:t>
                  </w:r>
                </w:p>
              </w:tc>
              <w:tc>
                <w:tcPr>
                  <w:tcW w:w="11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tabs>
                      <w:tab w:val="left" w:pos="3270"/>
                    </w:tabs>
                    <w:spacing w:line="276" w:lineRule="auto"/>
                    <w:rPr>
                      <w:sz w:val="18"/>
                      <w:szCs w:val="18"/>
                    </w:rPr>
                  </w:pPr>
                </w:p>
              </w:tc>
              <w:tc>
                <w:tcPr>
                  <w:tcW w:w="31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tabs>
                      <w:tab w:val="left" w:pos="3270"/>
                    </w:tabs>
                    <w:spacing w:line="276" w:lineRule="auto"/>
                    <w:rPr>
                      <w:sz w:val="18"/>
                      <w:szCs w:val="18"/>
                    </w:rPr>
                  </w:pPr>
                  <w:r>
                    <w:rPr>
                      <w:sz w:val="18"/>
                      <w:szCs w:val="18"/>
                    </w:rPr>
                    <w:t>Estates Code §1104.303(b)(2)</w:t>
                  </w:r>
                </w:p>
              </w:tc>
              <w:tc>
                <w:tcPr>
                  <w:tcW w:w="13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tabs>
                      <w:tab w:val="left" w:pos="3270"/>
                    </w:tabs>
                    <w:spacing w:line="276" w:lineRule="auto"/>
                    <w:jc w:val="right"/>
                    <w:rPr>
                      <w:b/>
                      <w:sz w:val="18"/>
                      <w:szCs w:val="18"/>
                    </w:rPr>
                  </w:pPr>
                  <w:r>
                    <w:rPr>
                      <w:b/>
                      <w:sz w:val="18"/>
                      <w:szCs w:val="18"/>
                    </w:rPr>
                    <w:t>$         40.00</w:t>
                  </w:r>
                </w:p>
              </w:tc>
            </w:tr>
            <w:tr>
              <w:trPr>
                <w:jc w:val="center"/>
              </w:trPr>
              <w:tc>
                <w:tcPr>
                  <w:tcW w:w="557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pPr>
                    <w:tabs>
                      <w:tab w:val="left" w:pos="3270"/>
                    </w:tabs>
                    <w:spacing w:line="276" w:lineRule="auto"/>
                    <w:rPr>
                      <w:sz w:val="16"/>
                      <w:szCs w:val="16"/>
                    </w:rPr>
                  </w:pPr>
                  <w:r>
                    <w:rPr>
                      <w:sz w:val="16"/>
                      <w:szCs w:val="16"/>
                    </w:rPr>
                    <w:t>Private professional guardians, employees or volunteers for private professional guardian; Proposed Guardian, Proposed Temporary Guardian, Proposed successor Guardian-</w:t>
                  </w:r>
                  <w:r>
                    <w:rPr>
                      <w:i/>
                      <w:sz w:val="16"/>
                      <w:szCs w:val="16"/>
                    </w:rPr>
                    <w:t>other than an attorney</w:t>
                  </w:r>
                  <w:r>
                    <w:rPr>
                      <w:sz w:val="16"/>
                      <w:szCs w:val="16"/>
                    </w:rPr>
                    <w:t xml:space="preserve">. </w:t>
                  </w:r>
                </w:p>
                <w:p>
                  <w:pPr>
                    <w:tabs>
                      <w:tab w:val="left" w:pos="3270"/>
                    </w:tabs>
                    <w:rPr>
                      <w:sz w:val="16"/>
                      <w:szCs w:val="16"/>
                    </w:rPr>
                  </w:pPr>
                </w:p>
                <w:p>
                  <w:pPr>
                    <w:tabs>
                      <w:tab w:val="left" w:pos="3270"/>
                    </w:tabs>
                    <w:spacing w:line="276" w:lineRule="auto"/>
                    <w:rPr>
                      <w:sz w:val="16"/>
                      <w:szCs w:val="16"/>
                    </w:rPr>
                  </w:pPr>
                  <w:r>
                    <w:rPr>
                      <w:sz w:val="16"/>
                      <w:szCs w:val="16"/>
                    </w:rPr>
                    <w:t xml:space="preserve">This does not apply to those holding a certificate issued under 111.042 GC or a provisional certificate issued under 111.0421 GC if the Certification Board conducted a criminal history before issuing or renewing the certificate. </w:t>
                  </w:r>
                </w:p>
              </w:tc>
              <w:tc>
                <w:tcPr>
                  <w:tcW w:w="456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pPr>
                    <w:spacing w:line="276" w:lineRule="auto"/>
                    <w:rPr>
                      <w:b/>
                      <w:sz w:val="16"/>
                      <w:szCs w:val="16"/>
                    </w:rPr>
                  </w:pPr>
                  <w:r>
                    <w:rPr>
                      <w:b/>
                      <w:sz w:val="16"/>
                      <w:szCs w:val="16"/>
                    </w:rPr>
                    <w:t>Not later than the 10</w:t>
                  </w:r>
                  <w:r>
                    <w:rPr>
                      <w:b/>
                      <w:sz w:val="16"/>
                      <w:szCs w:val="16"/>
                      <w:vertAlign w:val="superscript"/>
                    </w:rPr>
                    <w:t>th</w:t>
                  </w:r>
                  <w:r>
                    <w:rPr>
                      <w:b/>
                      <w:sz w:val="16"/>
                      <w:szCs w:val="16"/>
                    </w:rPr>
                    <w:t xml:space="preserve"> day before the date of the hearing to appoint, the proposed guardian may submit to the clerk a copy of the criminal history record information that was obtained not earlier than the 30</w:t>
                  </w:r>
                  <w:r>
                    <w:rPr>
                      <w:b/>
                      <w:sz w:val="16"/>
                      <w:szCs w:val="16"/>
                      <w:vertAlign w:val="superscript"/>
                    </w:rPr>
                    <w:t>th</w:t>
                  </w:r>
                  <w:r>
                    <w:rPr>
                      <w:b/>
                      <w:sz w:val="16"/>
                      <w:szCs w:val="16"/>
                    </w:rPr>
                    <w:t xml:space="preserve"> day before the date of the hearing from DPS or FBI </w:t>
                  </w:r>
                </w:p>
                <w:p>
                  <w:pPr>
                    <w:spacing w:line="276" w:lineRule="auto"/>
                    <w:rPr>
                      <w:rFonts w:asciiTheme="minorHAnsi" w:eastAsiaTheme="minorHAnsi" w:hAnsiTheme="minorHAnsi" w:cstheme="minorBidi"/>
                      <w:sz w:val="16"/>
                      <w:szCs w:val="16"/>
                    </w:rPr>
                  </w:pPr>
                  <w:r>
                    <w:rPr>
                      <w:rFonts w:asciiTheme="minorHAnsi" w:eastAsiaTheme="minorHAnsi" w:hAnsiTheme="minorHAnsi" w:cstheme="minorBidi"/>
                      <w:sz w:val="16"/>
                      <w:szCs w:val="16"/>
                    </w:rPr>
                    <w:t>(TX Estates Code 1104.403)</w:t>
                  </w:r>
                </w:p>
              </w:tc>
            </w:tr>
            <w:tr>
              <w:trPr>
                <w:jc w:val="center"/>
              </w:trPr>
              <w:tc>
                <w:tcPr>
                  <w:tcW w:w="10140" w:type="dxa"/>
                  <w:gridSpan w:val="4"/>
                  <w:tcBorders>
                    <w:top w:val="single" w:sz="4" w:space="0" w:color="auto"/>
                    <w:left w:val="single" w:sz="4" w:space="0" w:color="auto"/>
                    <w:bottom w:val="single" w:sz="4" w:space="0" w:color="auto"/>
                    <w:right w:val="single" w:sz="4" w:space="0" w:color="auto"/>
                  </w:tcBorders>
                  <w:shd w:val="clear" w:color="auto" w:fill="FFFF99"/>
                </w:tcPr>
                <w:p>
                  <w:pPr>
                    <w:spacing w:line="276" w:lineRule="auto"/>
                    <w:rPr>
                      <w:rFonts w:ascii="Tahoma" w:hAnsi="Tahoma" w:cs="Tahoma"/>
                      <w:sz w:val="16"/>
                      <w:szCs w:val="16"/>
                    </w:rPr>
                  </w:pPr>
                  <w:r>
                    <w:rPr>
                      <w:rStyle w:val="Strong"/>
                      <w:rFonts w:ascii="Tahoma" w:hAnsi="Tahoma" w:cs="Tahoma"/>
                      <w:sz w:val="18"/>
                      <w:szCs w:val="18"/>
                      <w:u w:val="single"/>
                    </w:rPr>
                    <w:t>SB 1096 –</w:t>
                  </w:r>
                  <w:r>
                    <w:rPr>
                      <w:rFonts w:ascii="Tahoma" w:hAnsi="Tahoma" w:cs="Tahoma"/>
                      <w:sz w:val="18"/>
                      <w:szCs w:val="18"/>
                      <w:u w:val="single"/>
                    </w:rPr>
                    <w:t xml:space="preserve"> Guardianship Registry</w:t>
                  </w:r>
                  <w:r>
                    <w:rPr>
                      <w:rFonts w:ascii="Tahoma" w:hAnsi="Tahoma" w:cs="Tahoma"/>
                      <w:sz w:val="18"/>
                      <w:szCs w:val="18"/>
                    </w:rPr>
                    <w:br/>
                  </w:r>
                  <w:r>
                    <w:rPr>
                      <w:rFonts w:ascii="Tahoma" w:hAnsi="Tahoma" w:cs="Tahoma"/>
                      <w:sz w:val="16"/>
                      <w:szCs w:val="16"/>
                    </w:rPr>
                    <w:t xml:space="preserve">This bill </w:t>
                  </w:r>
                  <w:r>
                    <w:rPr>
                      <w:rFonts w:ascii="Tahoma" w:hAnsi="Tahoma" w:cs="Tahoma"/>
                      <w:b/>
                      <w:sz w:val="16"/>
                      <w:szCs w:val="16"/>
                    </w:rPr>
                    <w:t>requires all guardians in Texas</w:t>
                  </w:r>
                  <w:r>
                    <w:rPr>
                      <w:rFonts w:ascii="Tahoma" w:hAnsi="Tahoma" w:cs="Tahoma"/>
                      <w:sz w:val="16"/>
                      <w:szCs w:val="16"/>
                    </w:rPr>
                    <w:t xml:space="preserve"> to </w:t>
                  </w:r>
                  <w:r>
                    <w:rPr>
                      <w:rFonts w:ascii="Tahoma" w:hAnsi="Tahoma" w:cs="Tahoma"/>
                      <w:b/>
                      <w:sz w:val="16"/>
                      <w:szCs w:val="16"/>
                    </w:rPr>
                    <w:t>be registered with the Judicial Branch Certification Commission (JBCC) prior to the appointment of a guardianship</w:t>
                  </w:r>
                  <w:r>
                    <w:rPr>
                      <w:rFonts w:ascii="Tahoma" w:hAnsi="Tahoma" w:cs="Tahoma"/>
                      <w:sz w:val="16"/>
                      <w:szCs w:val="16"/>
                    </w:rPr>
                    <w:t xml:space="preserve">.  SB 1096 also directs the JBCC to provide guardians with proper training. The bill also requires the JBCC to obtain a criminal history record of an individual seeking appointment as a guardian or temporary guardian and, upon request, to provide it to the clerk of the county having venue over the appointment of a guardian. The JBCC is currently working with DPS, initiating rule development with the Texas Supreme Court, developing a guardian training module with the National Center for State Courts and building our new licensing database. We will also work with the courts and clerks as we proceed with the </w:t>
                  </w:r>
                  <w:r>
                    <w:rPr>
                      <w:rFonts w:ascii="Tahoma" w:hAnsi="Tahoma" w:cs="Tahoma"/>
                      <w:b/>
                      <w:i/>
                      <w:sz w:val="16"/>
                      <w:szCs w:val="16"/>
                      <w:u w:val="single"/>
                    </w:rPr>
                    <w:t>implementation on June 1, 2018</w:t>
                  </w:r>
                  <w:r>
                    <w:rPr>
                      <w:rFonts w:ascii="Tahoma" w:hAnsi="Tahoma" w:cs="Tahoma"/>
                      <w:sz w:val="16"/>
                      <w:szCs w:val="16"/>
                    </w:rPr>
                    <w:t>.</w:t>
                  </w:r>
                </w:p>
              </w:tc>
            </w:tr>
          </w:tbl>
          <w:p>
            <w:pPr>
              <w:tabs>
                <w:tab w:val="left" w:pos="3536"/>
              </w:tabs>
              <w:spacing w:line="276" w:lineRule="auto"/>
              <w:rPr>
                <w:b/>
                <w:sz w:val="16"/>
                <w:szCs w:val="16"/>
                <w:u w:val="single"/>
              </w:rPr>
            </w:pP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pPr>
              <w:tabs>
                <w:tab w:val="left" w:pos="3270"/>
              </w:tabs>
              <w:spacing w:line="276" w:lineRule="auto"/>
              <w:rPr>
                <w:b/>
                <w:color w:val="FFFFFF" w:themeColor="background1"/>
                <w:sz w:val="20"/>
                <w:szCs w:val="20"/>
              </w:rPr>
            </w:pPr>
            <w:r>
              <w:rPr>
                <w:b/>
                <w:color w:val="FFFFFF" w:themeColor="background1"/>
                <w:sz w:val="20"/>
                <w:szCs w:val="20"/>
              </w:rPr>
              <w:t>Muniment of Title; Letters Testamentary; Independent/Dependent Administration; Will Annexed; Small Estate; Foreign Wills; Temporary Administrator; Determination of Heirship; Appointment of Guardianship; Appointment of Temporary Guardianship</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Clerk’s Fee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135.102 (b)(3)</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40.00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Records Management and preservation fund</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135.102 (b)4)</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15.00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Courthouse Security Fee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135.102 (b)(7)</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20.00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Law Library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135.102 (b)(6)</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35.00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Appellant Fee</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LGC § 135.102 (b)(1)</w:t>
            </w:r>
          </w:p>
        </w:tc>
        <w:tc>
          <w:tcPr>
            <w:tcW w:w="1389" w:type="dxa"/>
            <w:gridSpan w:val="2"/>
            <w:tcBorders>
              <w:top w:val="single" w:sz="4" w:space="0" w:color="auto"/>
              <w:left w:val="single" w:sz="4" w:space="0" w:color="auto"/>
              <w:bottom w:val="single" w:sz="4" w:space="0" w:color="auto"/>
              <w:right w:val="single" w:sz="4" w:space="0" w:color="auto"/>
            </w:tcBorders>
          </w:tcPr>
          <w:p>
            <w:pPr>
              <w:tabs>
                <w:tab w:val="left" w:pos="3270"/>
              </w:tabs>
              <w:spacing w:line="276" w:lineRule="auto"/>
              <w:jc w:val="right"/>
              <w:rPr>
                <w:sz w:val="18"/>
                <w:szCs w:val="18"/>
              </w:rPr>
            </w:pPr>
            <w:r>
              <w:rPr>
                <w:sz w:val="18"/>
                <w:szCs w:val="18"/>
              </w:rPr>
              <w:t>$            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 xml:space="preserve">Court Facility fee fund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LGC § 135.102 (b)(2)</w:t>
            </w:r>
          </w:p>
        </w:tc>
        <w:tc>
          <w:tcPr>
            <w:tcW w:w="1389" w:type="dxa"/>
            <w:gridSpan w:val="2"/>
            <w:tcBorders>
              <w:top w:val="single" w:sz="4" w:space="0" w:color="auto"/>
              <w:left w:val="single" w:sz="4" w:space="0" w:color="auto"/>
              <w:bottom w:val="single" w:sz="4" w:space="0" w:color="auto"/>
              <w:right w:val="single" w:sz="4" w:space="0" w:color="auto"/>
            </w:tcBorders>
          </w:tcPr>
          <w:p>
            <w:pPr>
              <w:tabs>
                <w:tab w:val="left" w:pos="3270"/>
              </w:tabs>
              <w:spacing w:line="276" w:lineRule="auto"/>
              <w:jc w:val="right"/>
              <w:rPr>
                <w:sz w:val="18"/>
                <w:szCs w:val="18"/>
              </w:rPr>
            </w:pPr>
            <w:r>
              <w:rPr>
                <w:sz w:val="18"/>
                <w:szCs w:val="18"/>
              </w:rPr>
              <w:t>$          20.00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Court Reporter Service Fund</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LGC 135.102 (b)(5)</w:t>
            </w:r>
          </w:p>
        </w:tc>
        <w:tc>
          <w:tcPr>
            <w:tcW w:w="1389" w:type="dxa"/>
            <w:gridSpan w:val="2"/>
            <w:tcBorders>
              <w:top w:val="single" w:sz="4" w:space="0" w:color="auto"/>
              <w:left w:val="single" w:sz="4" w:space="0" w:color="auto"/>
              <w:bottom w:val="single" w:sz="4" w:space="0" w:color="auto"/>
              <w:right w:val="single" w:sz="4" w:space="0" w:color="auto"/>
            </w:tcBorders>
          </w:tcPr>
          <w:p>
            <w:pPr>
              <w:tabs>
                <w:tab w:val="left" w:pos="3270"/>
              </w:tabs>
              <w:spacing w:line="276" w:lineRule="auto"/>
              <w:jc w:val="right"/>
              <w:rPr>
                <w:sz w:val="18"/>
                <w:szCs w:val="18"/>
              </w:rPr>
            </w:pPr>
            <w:r>
              <w:rPr>
                <w:sz w:val="18"/>
                <w:szCs w:val="18"/>
              </w:rPr>
              <w:t>$          25.00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Language Access Fund</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LGC § 135.102(b)(8)</w:t>
            </w:r>
          </w:p>
        </w:tc>
        <w:tc>
          <w:tcPr>
            <w:tcW w:w="1389" w:type="dxa"/>
            <w:gridSpan w:val="2"/>
            <w:tcBorders>
              <w:top w:val="single" w:sz="4" w:space="0" w:color="auto"/>
              <w:left w:val="single" w:sz="4" w:space="0" w:color="auto"/>
              <w:bottom w:val="single" w:sz="4" w:space="0" w:color="auto"/>
              <w:right w:val="single" w:sz="4" w:space="0" w:color="auto"/>
            </w:tcBorders>
          </w:tcPr>
          <w:p>
            <w:pPr>
              <w:tabs>
                <w:tab w:val="left" w:pos="3270"/>
              </w:tabs>
              <w:spacing w:line="276" w:lineRule="auto"/>
              <w:jc w:val="right"/>
              <w:rPr>
                <w:sz w:val="18"/>
                <w:szCs w:val="18"/>
              </w:rPr>
            </w:pPr>
            <w:r>
              <w:rPr>
                <w:sz w:val="18"/>
                <w:szCs w:val="18"/>
              </w:rPr>
              <w:t>$            3.00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County Dispute Resolution Fund</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LGC § 135.102(b</w:t>
            </w:r>
            <w:proofErr w:type="gramStart"/>
            <w:r>
              <w:rPr>
                <w:sz w:val="18"/>
                <w:szCs w:val="18"/>
              </w:rPr>
              <w:t>)(</w:t>
            </w:r>
            <w:proofErr w:type="gramEnd"/>
            <w:r>
              <w:rPr>
                <w:sz w:val="18"/>
                <w:szCs w:val="18"/>
              </w:rPr>
              <w:t>10)</w:t>
            </w:r>
          </w:p>
        </w:tc>
        <w:tc>
          <w:tcPr>
            <w:tcW w:w="1389" w:type="dxa"/>
            <w:gridSpan w:val="2"/>
            <w:tcBorders>
              <w:top w:val="single" w:sz="4" w:space="0" w:color="auto"/>
              <w:left w:val="single" w:sz="4" w:space="0" w:color="auto"/>
              <w:bottom w:val="single" w:sz="4" w:space="0" w:color="auto"/>
              <w:right w:val="single" w:sz="4" w:space="0" w:color="auto"/>
            </w:tcBorders>
          </w:tcPr>
          <w:p>
            <w:pPr>
              <w:tabs>
                <w:tab w:val="left" w:pos="3270"/>
              </w:tabs>
              <w:spacing w:line="276" w:lineRule="auto"/>
              <w:jc w:val="right"/>
              <w:rPr>
                <w:sz w:val="18"/>
                <w:szCs w:val="18"/>
              </w:rPr>
            </w:pPr>
            <w:r>
              <w:rPr>
                <w:sz w:val="18"/>
                <w:szCs w:val="18"/>
              </w:rPr>
              <w:t>$          15.00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Guardianship Fee and Probate Admin. Fund</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LGC § 135.102 (b)(</w:t>
            </w:r>
            <w:proofErr w:type="gramStart"/>
            <w:r>
              <w:rPr>
                <w:sz w:val="18"/>
                <w:szCs w:val="18"/>
              </w:rPr>
              <w:t>11);(</w:t>
            </w:r>
            <w:proofErr w:type="gramEnd"/>
            <w:r>
              <w:rPr>
                <w:sz w:val="18"/>
                <w:szCs w:val="18"/>
              </w:rPr>
              <w:t>b)(13)</w:t>
            </w:r>
          </w:p>
        </w:tc>
        <w:tc>
          <w:tcPr>
            <w:tcW w:w="1389" w:type="dxa"/>
            <w:gridSpan w:val="2"/>
            <w:tcBorders>
              <w:top w:val="single" w:sz="4" w:space="0" w:color="auto"/>
              <w:left w:val="single" w:sz="4" w:space="0" w:color="auto"/>
              <w:bottom w:val="single" w:sz="4" w:space="0" w:color="auto"/>
              <w:right w:val="single" w:sz="4" w:space="0" w:color="auto"/>
            </w:tcBorders>
          </w:tcPr>
          <w:p>
            <w:pPr>
              <w:tabs>
                <w:tab w:val="left" w:pos="3270"/>
              </w:tabs>
              <w:spacing w:line="276" w:lineRule="auto"/>
              <w:jc w:val="right"/>
              <w:rPr>
                <w:sz w:val="18"/>
                <w:szCs w:val="18"/>
              </w:rPr>
            </w:pPr>
            <w:r>
              <w:rPr>
                <w:sz w:val="18"/>
                <w:szCs w:val="18"/>
              </w:rPr>
              <w:t>$          30.00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Judicial Education and Support Fund</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LGC § 135.102(b</w:t>
            </w:r>
            <w:proofErr w:type="gramStart"/>
            <w:r>
              <w:rPr>
                <w:sz w:val="18"/>
                <w:szCs w:val="18"/>
              </w:rPr>
              <w:t>)(</w:t>
            </w:r>
            <w:proofErr w:type="gramEnd"/>
            <w:r>
              <w:rPr>
                <w:sz w:val="18"/>
                <w:szCs w:val="18"/>
              </w:rPr>
              <w:t>12)</w:t>
            </w:r>
          </w:p>
        </w:tc>
        <w:tc>
          <w:tcPr>
            <w:tcW w:w="1389" w:type="dxa"/>
            <w:gridSpan w:val="2"/>
            <w:tcBorders>
              <w:top w:val="single" w:sz="4" w:space="0" w:color="auto"/>
              <w:left w:val="single" w:sz="4" w:space="0" w:color="auto"/>
              <w:bottom w:val="single" w:sz="4" w:space="0" w:color="auto"/>
              <w:right w:val="single" w:sz="4" w:space="0" w:color="auto"/>
            </w:tcBorders>
          </w:tcPr>
          <w:p>
            <w:pPr>
              <w:tabs>
                <w:tab w:val="left" w:pos="3270"/>
              </w:tabs>
              <w:spacing w:line="276" w:lineRule="auto"/>
              <w:jc w:val="right"/>
              <w:rPr>
                <w:sz w:val="18"/>
                <w:szCs w:val="18"/>
              </w:rPr>
            </w:pPr>
            <w:r>
              <w:rPr>
                <w:sz w:val="18"/>
                <w:szCs w:val="18"/>
              </w:rPr>
              <w:t>$           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County Jury Fund</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LGC § 135.102(b)(9)</w:t>
            </w:r>
          </w:p>
        </w:tc>
        <w:tc>
          <w:tcPr>
            <w:tcW w:w="1389" w:type="dxa"/>
            <w:gridSpan w:val="2"/>
            <w:tcBorders>
              <w:top w:val="single" w:sz="4" w:space="0" w:color="auto"/>
              <w:left w:val="single" w:sz="4" w:space="0" w:color="auto"/>
              <w:bottom w:val="single" w:sz="4" w:space="0" w:color="auto"/>
              <w:right w:val="single" w:sz="4" w:space="0" w:color="auto"/>
            </w:tcBorders>
          </w:tcPr>
          <w:p>
            <w:pPr>
              <w:tabs>
                <w:tab w:val="left" w:pos="3270"/>
              </w:tabs>
              <w:spacing w:line="276" w:lineRule="auto"/>
              <w:jc w:val="right"/>
              <w:rPr>
                <w:sz w:val="18"/>
                <w:szCs w:val="18"/>
              </w:rPr>
            </w:pPr>
            <w:r>
              <w:rPr>
                <w:sz w:val="18"/>
                <w:szCs w:val="18"/>
              </w:rPr>
              <w:t>$          10.00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LOCAL CONSOLIDATED FEE</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xml:space="preserve"> $         223.00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STATE CONSOLIDATED FEE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137.00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b/>
                <w:sz w:val="18"/>
                <w:szCs w:val="18"/>
              </w:rPr>
            </w:pPr>
            <w:r>
              <w:rPr>
                <w:sz w:val="18"/>
                <w:szCs w:val="18"/>
              </w:rPr>
              <w:t xml:space="preserve">                                             </w:t>
            </w:r>
            <w:r>
              <w:rPr>
                <w:b/>
                <w:sz w:val="18"/>
                <w:szCs w:val="18"/>
              </w:rPr>
              <w:t>TOTAL</w:t>
            </w:r>
          </w:p>
        </w:tc>
        <w:tc>
          <w:tcPr>
            <w:tcW w:w="1389" w:type="dxa"/>
            <w:gridSpan w:val="2"/>
            <w:tcBorders>
              <w:top w:val="single" w:sz="4" w:space="0" w:color="auto"/>
              <w:left w:val="single" w:sz="4" w:space="0" w:color="auto"/>
              <w:bottom w:val="single" w:sz="4" w:space="0" w:color="auto"/>
              <w:right w:val="single" w:sz="4" w:space="0" w:color="auto"/>
            </w:tcBorders>
          </w:tcPr>
          <w:p>
            <w:pPr>
              <w:tabs>
                <w:tab w:val="left" w:pos="3270"/>
              </w:tabs>
              <w:spacing w:line="276" w:lineRule="auto"/>
              <w:rPr>
                <w:b/>
                <w:sz w:val="18"/>
                <w:szCs w:val="18"/>
              </w:rPr>
            </w:pPr>
            <w:r>
              <w:rPr>
                <w:b/>
                <w:sz w:val="18"/>
                <w:szCs w:val="18"/>
              </w:rPr>
              <w:t xml:space="preserve">     $        360.00        </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proofErr w:type="gramStart"/>
            <w:r>
              <w:rPr>
                <w:sz w:val="18"/>
                <w:szCs w:val="18"/>
              </w:rPr>
              <w:t>Sheriff’s  Fee</w:t>
            </w:r>
            <w:proofErr w:type="gramEnd"/>
            <w:r>
              <w:rPr>
                <w:sz w:val="18"/>
                <w:szCs w:val="18"/>
              </w:rPr>
              <w:t xml:space="preserv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181.131</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80.00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Clerk – Issuance of Citation</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LGC §118.052(3)(A)</w:t>
            </w:r>
          </w:p>
        </w:tc>
        <w:tc>
          <w:tcPr>
            <w:tcW w:w="1389" w:type="dxa"/>
            <w:gridSpan w:val="2"/>
            <w:tcBorders>
              <w:top w:val="single" w:sz="4" w:space="0" w:color="auto"/>
              <w:left w:val="single" w:sz="4" w:space="0" w:color="auto"/>
              <w:bottom w:val="single" w:sz="4" w:space="0" w:color="auto"/>
              <w:right w:val="single" w:sz="4" w:space="0" w:color="auto"/>
            </w:tcBorders>
          </w:tcPr>
          <w:p>
            <w:pPr>
              <w:tabs>
                <w:tab w:val="center" w:pos="586"/>
                <w:tab w:val="right" w:pos="1173"/>
                <w:tab w:val="left" w:pos="3270"/>
              </w:tabs>
              <w:spacing w:line="276" w:lineRule="auto"/>
              <w:rPr>
                <w:sz w:val="18"/>
                <w:szCs w:val="18"/>
              </w:rPr>
            </w:pPr>
            <w:r>
              <w:rPr>
                <w:sz w:val="18"/>
                <w:szCs w:val="18"/>
              </w:rPr>
              <w:t xml:space="preserve">     $</w:t>
            </w:r>
            <w:r>
              <w:rPr>
                <w:sz w:val="18"/>
                <w:szCs w:val="18"/>
              </w:rPr>
              <w:tab/>
            </w:r>
            <w:r>
              <w:rPr>
                <w:sz w:val="18"/>
                <w:szCs w:val="18"/>
              </w:rPr>
              <w:tab/>
              <w:t>8.00</w:t>
            </w:r>
          </w:p>
        </w:tc>
      </w:tr>
      <w:tr>
        <w:trPr>
          <w:jc w:val="center"/>
        </w:trPr>
        <w:tc>
          <w:tcPr>
            <w:tcW w:w="3685" w:type="dxa"/>
            <w:gridSpan w:val="9"/>
            <w:tcBorders>
              <w:top w:val="single" w:sz="4" w:space="0" w:color="auto"/>
              <w:left w:val="single" w:sz="4" w:space="0" w:color="auto"/>
              <w:bottom w:val="single" w:sz="4" w:space="0" w:color="auto"/>
              <w:right w:val="single" w:sz="4" w:space="0" w:color="auto"/>
            </w:tcBorders>
            <w:shd w:val="clear" w:color="auto" w:fill="FFFF99"/>
            <w:hideMark/>
          </w:tcPr>
          <w:p>
            <w:pPr>
              <w:tabs>
                <w:tab w:val="left" w:pos="3270"/>
                <w:tab w:val="left" w:pos="9225"/>
              </w:tabs>
              <w:spacing w:line="276" w:lineRule="auto"/>
              <w:rPr>
                <w:b/>
                <w:sz w:val="16"/>
                <w:szCs w:val="16"/>
              </w:rPr>
            </w:pPr>
            <w:r>
              <w:rPr>
                <w:b/>
                <w:sz w:val="16"/>
                <w:szCs w:val="16"/>
              </w:rPr>
              <w:lastRenderedPageBreak/>
              <w:t>++</w:t>
            </w:r>
            <w:r>
              <w:rPr>
                <w:b/>
                <w:i/>
                <w:sz w:val="16"/>
                <w:szCs w:val="16"/>
                <w:highlight w:val="red"/>
              </w:rPr>
              <w:t>NOTICE-</w:t>
            </w:r>
            <w:r>
              <w:rPr>
                <w:b/>
                <w:sz w:val="16"/>
                <w:szCs w:val="16"/>
                <w:highlight w:val="red"/>
              </w:rPr>
              <w:t xml:space="preserve"> </w:t>
            </w:r>
            <w:r>
              <w:rPr>
                <w:b/>
                <w:i/>
                <w:sz w:val="16"/>
                <w:szCs w:val="16"/>
                <w:highlight w:val="red"/>
                <w:u w:val="single"/>
              </w:rPr>
              <w:t>ADDITIONAL FEE</w:t>
            </w:r>
            <w:r>
              <w:rPr>
                <w:b/>
                <w:sz w:val="16"/>
                <w:szCs w:val="16"/>
              </w:rPr>
              <w:t xml:space="preserve"> – Citation by Posting and Personal service citation to local newspaper is required for </w:t>
            </w:r>
            <w:r>
              <w:rPr>
                <w:b/>
                <w:sz w:val="16"/>
                <w:szCs w:val="16"/>
                <w:highlight w:val="red"/>
              </w:rPr>
              <w:t>Heirship’s</w:t>
            </w:r>
            <w:r>
              <w:rPr>
                <w:b/>
                <w:sz w:val="16"/>
                <w:szCs w:val="16"/>
              </w:rPr>
              <w:t xml:space="preserve"> (does not include publication charge by newspaper). </w:t>
            </w:r>
            <w:r>
              <w:rPr>
                <w:b/>
                <w:sz w:val="16"/>
                <w:szCs w:val="16"/>
                <w:highlight w:val="red"/>
              </w:rPr>
              <w:t>Guardianship’s</w:t>
            </w:r>
            <w:r>
              <w:rPr>
                <w:b/>
                <w:sz w:val="16"/>
                <w:szCs w:val="16"/>
              </w:rPr>
              <w:t xml:space="preserve"> require personal service citation served on the Ward.                                                                                    </w:t>
            </w:r>
          </w:p>
        </w:tc>
        <w:tc>
          <w:tcPr>
            <w:tcW w:w="2656" w:type="dxa"/>
            <w:gridSpan w:val="8"/>
            <w:tcBorders>
              <w:top w:val="single" w:sz="4" w:space="0" w:color="auto"/>
              <w:left w:val="single" w:sz="4" w:space="0" w:color="auto"/>
              <w:bottom w:val="single" w:sz="4" w:space="0" w:color="auto"/>
              <w:right w:val="single" w:sz="4" w:space="0" w:color="auto"/>
            </w:tcBorders>
            <w:hideMark/>
          </w:tcPr>
          <w:p>
            <w:pPr>
              <w:rPr>
                <w:sz w:val="16"/>
                <w:szCs w:val="16"/>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 w:val="left" w:pos="9225"/>
              </w:tabs>
              <w:spacing w:line="276" w:lineRule="auto"/>
              <w:rPr>
                <w:sz w:val="16"/>
                <w:szCs w:val="16"/>
              </w:rPr>
            </w:pPr>
            <w:r>
              <w:rPr>
                <w:sz w:val="16"/>
                <w:szCs w:val="16"/>
              </w:rPr>
              <w:t>LGC §118.131</w:t>
            </w:r>
          </w:p>
          <w:p>
            <w:pPr>
              <w:tabs>
                <w:tab w:val="left" w:pos="3270"/>
                <w:tab w:val="left" w:pos="9225"/>
              </w:tabs>
              <w:spacing w:line="276" w:lineRule="auto"/>
              <w:rPr>
                <w:sz w:val="16"/>
                <w:szCs w:val="16"/>
              </w:rPr>
            </w:pPr>
            <w:r>
              <w:rPr>
                <w:sz w:val="16"/>
                <w:szCs w:val="16"/>
              </w:rPr>
              <w:t>LGC §118.052(3)(A)</w:t>
            </w:r>
          </w:p>
          <w:p>
            <w:pPr>
              <w:tabs>
                <w:tab w:val="left" w:pos="3270"/>
                <w:tab w:val="left" w:pos="9225"/>
              </w:tabs>
              <w:spacing w:line="276" w:lineRule="auto"/>
              <w:rPr>
                <w:sz w:val="16"/>
                <w:szCs w:val="16"/>
              </w:rPr>
            </w:pPr>
            <w:r>
              <w:rPr>
                <w:sz w:val="16"/>
                <w:szCs w:val="16"/>
              </w:rPr>
              <w:t>EC §202.52 (Heirship publication)</w:t>
            </w:r>
          </w:p>
          <w:p>
            <w:pPr>
              <w:tabs>
                <w:tab w:val="left" w:pos="3270"/>
                <w:tab w:val="left" w:pos="9225"/>
              </w:tabs>
              <w:spacing w:line="276" w:lineRule="auto"/>
              <w:rPr>
                <w:sz w:val="16"/>
                <w:szCs w:val="16"/>
              </w:rPr>
            </w:pPr>
            <w:r>
              <w:rPr>
                <w:sz w:val="16"/>
                <w:szCs w:val="16"/>
              </w:rPr>
              <w:t>EC §1051.103(Guardianship - Ward)</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6"/>
                <w:szCs w:val="16"/>
              </w:rPr>
            </w:pPr>
            <w:r>
              <w:rPr>
                <w:b/>
                <w:sz w:val="16"/>
                <w:szCs w:val="16"/>
              </w:rPr>
              <w:t>$            88.00</w:t>
            </w:r>
          </w:p>
        </w:tc>
      </w:tr>
      <w:tr>
        <w:trPr>
          <w:jc w:val="center"/>
        </w:trPr>
        <w:tc>
          <w:tcPr>
            <w:tcW w:w="7487" w:type="dxa"/>
            <w:gridSpan w:val="20"/>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pPr>
              <w:spacing w:line="276" w:lineRule="auto"/>
              <w:rPr>
                <w:b/>
                <w:color w:val="FFFFFF" w:themeColor="background1"/>
                <w:sz w:val="16"/>
                <w:szCs w:val="16"/>
              </w:rPr>
            </w:pPr>
            <w:r>
              <w:rPr>
                <w:b/>
                <w:color w:val="FFFFFF" w:themeColor="background1"/>
                <w:sz w:val="16"/>
                <w:szCs w:val="16"/>
              </w:rPr>
              <w:t xml:space="preserve">Letters of Testamentary, Guardianship, Administration </w:t>
            </w:r>
            <w:r>
              <w:rPr>
                <w:color w:val="FFFFFF" w:themeColor="background1"/>
                <w:sz w:val="16"/>
                <w:szCs w:val="16"/>
              </w:rPr>
              <w:t>(</w:t>
            </w:r>
            <w:proofErr w:type="gramStart"/>
            <w:r>
              <w:rPr>
                <w:color w:val="FFFFFF" w:themeColor="background1"/>
                <w:sz w:val="16"/>
                <w:szCs w:val="16"/>
              </w:rPr>
              <w:t>each)  issued</w:t>
            </w:r>
            <w:proofErr w:type="gramEnd"/>
            <w:r>
              <w:rPr>
                <w:color w:val="FFFFFF" w:themeColor="background1"/>
                <w:sz w:val="16"/>
                <w:szCs w:val="16"/>
              </w:rPr>
              <w:t xml:space="preserve"> </w:t>
            </w:r>
            <w:r>
              <w:rPr>
                <w:color w:val="FFFFFF" w:themeColor="background1"/>
                <w:sz w:val="16"/>
                <w:szCs w:val="16"/>
                <w:u w:val="single"/>
              </w:rPr>
              <w:t>after</w:t>
            </w:r>
            <w:r>
              <w:rPr>
                <w:color w:val="FFFFFF" w:themeColor="background1"/>
                <w:sz w:val="16"/>
                <w:szCs w:val="16"/>
              </w:rPr>
              <w:t xml:space="preserve"> the hearing.</w:t>
            </w:r>
          </w:p>
        </w:tc>
        <w:tc>
          <w:tcPr>
            <w:tcW w:w="2022" w:type="dxa"/>
            <w:gridSpan w:val="6"/>
            <w:tcBorders>
              <w:top w:val="single" w:sz="4" w:space="0" w:color="auto"/>
              <w:left w:val="single" w:sz="4" w:space="0" w:color="auto"/>
              <w:bottom w:val="single" w:sz="4" w:space="0" w:color="auto"/>
              <w:right w:val="single" w:sz="4" w:space="0" w:color="auto"/>
            </w:tcBorders>
          </w:tcPr>
          <w:p>
            <w:pPr>
              <w:spacing w:line="276" w:lineRule="auto"/>
              <w:rPr>
                <w:sz w:val="18"/>
                <w:szCs w:val="18"/>
              </w:rPr>
            </w:pPr>
            <w:r>
              <w:rPr>
                <w:sz w:val="18"/>
                <w:szCs w:val="18"/>
              </w:rPr>
              <w:t>LGC § 118.052(3)(D)</w:t>
            </w:r>
          </w:p>
          <w:p>
            <w:pPr>
              <w:spacing w:line="276" w:lineRule="auto"/>
              <w:rPr>
                <w:sz w:val="18"/>
                <w:szCs w:val="18"/>
              </w:rPr>
            </w:pPr>
          </w:p>
        </w:tc>
        <w:tc>
          <w:tcPr>
            <w:tcW w:w="1389" w:type="dxa"/>
            <w:gridSpan w:val="2"/>
            <w:tcBorders>
              <w:top w:val="single" w:sz="4" w:space="0" w:color="auto"/>
              <w:left w:val="single" w:sz="4" w:space="0" w:color="auto"/>
              <w:bottom w:val="single" w:sz="4" w:space="0" w:color="auto"/>
              <w:right w:val="single" w:sz="4" w:space="0" w:color="auto"/>
            </w:tcBorders>
            <w:hideMark/>
          </w:tcPr>
          <w:p>
            <w:pPr>
              <w:spacing w:line="276" w:lineRule="auto"/>
              <w:jc w:val="right"/>
              <w:rPr>
                <w:b/>
                <w:sz w:val="18"/>
                <w:szCs w:val="18"/>
              </w:rPr>
            </w:pPr>
            <w:r>
              <w:rPr>
                <w:b/>
                <w:sz w:val="18"/>
                <w:szCs w:val="18"/>
              </w:rPr>
              <w:t>$           2.00</w:t>
            </w:r>
          </w:p>
        </w:tc>
      </w:tr>
      <w:tr>
        <w:trPr>
          <w:trHeight w:val="278"/>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pPr>
              <w:tabs>
                <w:tab w:val="left" w:pos="3270"/>
              </w:tabs>
              <w:spacing w:line="276" w:lineRule="auto"/>
              <w:rPr>
                <w:b/>
                <w:color w:val="FFFFFF" w:themeColor="background1"/>
                <w:sz w:val="16"/>
                <w:szCs w:val="16"/>
              </w:rPr>
            </w:pPr>
            <w:r>
              <w:rPr>
                <w:b/>
                <w:color w:val="FFFFFF" w:themeColor="background1"/>
                <w:sz w:val="16"/>
                <w:szCs w:val="16"/>
              </w:rPr>
              <w:t>Any Action Filed After Original Application has been filed</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Filing Fee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Clerk</w:t>
            </w: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135.102(c)(1)</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xml:space="preserve">  $           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Record Management</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Records Mgt.</w:t>
            </w: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135.102(c)(4)</w:t>
            </w:r>
            <w:bookmarkStart w:id="1" w:name="_GoBack"/>
            <w:bookmarkEnd w:id="1"/>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Court Initiated Guardianship Fund</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LGC § 135.102(b</w:t>
            </w:r>
            <w:proofErr w:type="gramStart"/>
            <w:r>
              <w:rPr>
                <w:sz w:val="18"/>
                <w:szCs w:val="18"/>
              </w:rPr>
              <w:t>)(</w:t>
            </w:r>
            <w:proofErr w:type="gramEnd"/>
            <w:r>
              <w:rPr>
                <w:sz w:val="18"/>
                <w:szCs w:val="18"/>
              </w:rPr>
              <w:t>11)</w:t>
            </w:r>
          </w:p>
        </w:tc>
        <w:tc>
          <w:tcPr>
            <w:tcW w:w="1389" w:type="dxa"/>
            <w:gridSpan w:val="2"/>
            <w:tcBorders>
              <w:top w:val="single" w:sz="4" w:space="0" w:color="auto"/>
              <w:left w:val="single" w:sz="4" w:space="0" w:color="auto"/>
              <w:bottom w:val="single" w:sz="4" w:space="0" w:color="auto"/>
              <w:right w:val="single" w:sz="4" w:space="0" w:color="auto"/>
            </w:tcBorders>
          </w:tcPr>
          <w:p>
            <w:pPr>
              <w:tabs>
                <w:tab w:val="left" w:pos="3270"/>
              </w:tabs>
              <w:spacing w:line="276" w:lineRule="auto"/>
              <w:jc w:val="right"/>
              <w:rPr>
                <w:sz w:val="18"/>
                <w:szCs w:val="18"/>
              </w:rPr>
            </w:pPr>
            <w:r>
              <w:rPr>
                <w:sz w:val="18"/>
                <w:szCs w:val="18"/>
              </w:rPr>
              <w:t>$         20.00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Public Probate Administration Fund</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LGC § 135.102(b</w:t>
            </w:r>
            <w:proofErr w:type="gramStart"/>
            <w:r>
              <w:rPr>
                <w:sz w:val="18"/>
                <w:szCs w:val="18"/>
              </w:rPr>
              <w:t>)(</w:t>
            </w:r>
            <w:proofErr w:type="gramEnd"/>
            <w:r>
              <w:rPr>
                <w:sz w:val="18"/>
                <w:szCs w:val="18"/>
              </w:rPr>
              <w:t>13)</w:t>
            </w:r>
          </w:p>
        </w:tc>
        <w:tc>
          <w:tcPr>
            <w:tcW w:w="1389" w:type="dxa"/>
            <w:gridSpan w:val="2"/>
            <w:tcBorders>
              <w:top w:val="single" w:sz="4" w:space="0" w:color="auto"/>
              <w:left w:val="single" w:sz="4" w:space="0" w:color="auto"/>
              <w:bottom w:val="single" w:sz="4" w:space="0" w:color="auto"/>
              <w:right w:val="single" w:sz="4" w:space="0" w:color="auto"/>
            </w:tcBorders>
          </w:tcPr>
          <w:p>
            <w:pPr>
              <w:tabs>
                <w:tab w:val="left" w:pos="3270"/>
              </w:tabs>
              <w:spacing w:line="276" w:lineRule="auto"/>
              <w:jc w:val="right"/>
              <w:rPr>
                <w:sz w:val="18"/>
                <w:szCs w:val="18"/>
              </w:rPr>
            </w:pPr>
            <w:r>
              <w:rPr>
                <w:sz w:val="18"/>
                <w:szCs w:val="18"/>
              </w:rPr>
              <w:t>$         10.00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Local Consolidated Fee</w:t>
            </w: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b/>
                <w:sz w:val="18"/>
                <w:szCs w:val="18"/>
              </w:rPr>
              <w:t xml:space="preserve">                                         </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xml:space="preserve">$         75.00         </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State Comptroller Fee</w:t>
            </w: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b/>
                <w:sz w:val="18"/>
                <w:szCs w:val="18"/>
              </w:rPr>
            </w:pPr>
          </w:p>
        </w:tc>
        <w:tc>
          <w:tcPr>
            <w:tcW w:w="1389" w:type="dxa"/>
            <w:gridSpan w:val="2"/>
            <w:tcBorders>
              <w:top w:val="single" w:sz="4" w:space="0" w:color="auto"/>
              <w:left w:val="single" w:sz="4" w:space="0" w:color="auto"/>
              <w:bottom w:val="single" w:sz="4" w:space="0" w:color="auto"/>
              <w:right w:val="single" w:sz="4" w:space="0" w:color="auto"/>
            </w:tcBorders>
          </w:tcPr>
          <w:p>
            <w:pPr>
              <w:tabs>
                <w:tab w:val="left" w:pos="3270"/>
              </w:tabs>
              <w:spacing w:line="276" w:lineRule="auto"/>
              <w:jc w:val="right"/>
              <w:rPr>
                <w:b/>
                <w:sz w:val="18"/>
                <w:szCs w:val="18"/>
              </w:rPr>
            </w:pPr>
            <w:r>
              <w:rPr>
                <w:b/>
                <w:sz w:val="18"/>
                <w:szCs w:val="18"/>
              </w:rPr>
              <w:t>45.00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b/>
                <w:sz w:val="18"/>
                <w:szCs w:val="18"/>
              </w:rPr>
            </w:pPr>
            <w:r>
              <w:rPr>
                <w:b/>
                <w:sz w:val="18"/>
                <w:szCs w:val="18"/>
              </w:rPr>
              <w:t>TOTAL</w:t>
            </w:r>
          </w:p>
        </w:tc>
        <w:tc>
          <w:tcPr>
            <w:tcW w:w="1389" w:type="dxa"/>
            <w:gridSpan w:val="2"/>
            <w:tcBorders>
              <w:top w:val="single" w:sz="4" w:space="0" w:color="auto"/>
              <w:left w:val="single" w:sz="4" w:space="0" w:color="auto"/>
              <w:bottom w:val="single" w:sz="4" w:space="0" w:color="auto"/>
              <w:right w:val="single" w:sz="4" w:space="0" w:color="auto"/>
            </w:tcBorders>
          </w:tcPr>
          <w:p>
            <w:pPr>
              <w:tabs>
                <w:tab w:val="left" w:pos="3270"/>
              </w:tabs>
              <w:spacing w:line="276" w:lineRule="auto"/>
              <w:rPr>
                <w:b/>
                <w:sz w:val="18"/>
                <w:szCs w:val="18"/>
              </w:rPr>
            </w:pPr>
            <w:r>
              <w:rPr>
                <w:b/>
                <w:sz w:val="18"/>
                <w:szCs w:val="18"/>
              </w:rPr>
              <w:t>$             120.00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Charge for each issuance of citation</w:t>
            </w: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b/>
                <w:sz w:val="18"/>
                <w:szCs w:val="18"/>
              </w:rPr>
            </w:pPr>
          </w:p>
        </w:tc>
        <w:tc>
          <w:tcPr>
            <w:tcW w:w="1389" w:type="dxa"/>
            <w:gridSpan w:val="2"/>
            <w:tcBorders>
              <w:top w:val="single" w:sz="4" w:space="0" w:color="auto"/>
              <w:left w:val="single" w:sz="4" w:space="0" w:color="auto"/>
              <w:bottom w:val="single" w:sz="4" w:space="0" w:color="auto"/>
              <w:right w:val="single" w:sz="4" w:space="0" w:color="auto"/>
            </w:tcBorders>
          </w:tcPr>
          <w:p>
            <w:pPr>
              <w:tabs>
                <w:tab w:val="left" w:pos="3270"/>
              </w:tabs>
              <w:spacing w:line="276" w:lineRule="auto"/>
              <w:rPr>
                <w:b/>
                <w:sz w:val="18"/>
                <w:szCs w:val="18"/>
              </w:rPr>
            </w:pPr>
            <w:r>
              <w:rPr>
                <w:b/>
                <w:sz w:val="18"/>
                <w:szCs w:val="18"/>
              </w:rPr>
              <w:t>$8.00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Sheriff’s Fee</w:t>
            </w: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b/>
                <w:sz w:val="18"/>
                <w:szCs w:val="18"/>
              </w:rPr>
            </w:pPr>
          </w:p>
        </w:tc>
        <w:tc>
          <w:tcPr>
            <w:tcW w:w="1389" w:type="dxa"/>
            <w:gridSpan w:val="2"/>
            <w:tcBorders>
              <w:top w:val="single" w:sz="4" w:space="0" w:color="auto"/>
              <w:left w:val="single" w:sz="4" w:space="0" w:color="auto"/>
              <w:bottom w:val="single" w:sz="4" w:space="0" w:color="auto"/>
              <w:right w:val="single" w:sz="4" w:space="0" w:color="auto"/>
            </w:tcBorders>
          </w:tcPr>
          <w:p>
            <w:pPr>
              <w:tabs>
                <w:tab w:val="left" w:pos="3270"/>
              </w:tabs>
              <w:spacing w:line="276" w:lineRule="auto"/>
              <w:rPr>
                <w:b/>
                <w:sz w:val="18"/>
                <w:szCs w:val="18"/>
              </w:rPr>
            </w:pPr>
            <w:r>
              <w:rPr>
                <w:b/>
                <w:sz w:val="18"/>
                <w:szCs w:val="18"/>
              </w:rPr>
              <w:t>$80.00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b/>
                <w:sz w:val="18"/>
                <w:szCs w:val="18"/>
              </w:rPr>
            </w:pPr>
          </w:p>
        </w:tc>
        <w:tc>
          <w:tcPr>
            <w:tcW w:w="1389" w:type="dxa"/>
            <w:gridSpan w:val="2"/>
            <w:tcBorders>
              <w:top w:val="single" w:sz="4" w:space="0" w:color="auto"/>
              <w:left w:val="single" w:sz="4" w:space="0" w:color="auto"/>
              <w:bottom w:val="single" w:sz="4" w:space="0" w:color="auto"/>
              <w:right w:val="single" w:sz="4" w:space="0" w:color="auto"/>
            </w:tcBorders>
          </w:tcPr>
          <w:p>
            <w:pPr>
              <w:tabs>
                <w:tab w:val="left" w:pos="3270"/>
              </w:tabs>
              <w:spacing w:line="276" w:lineRule="auto"/>
              <w:rPr>
                <w:b/>
                <w:sz w:val="18"/>
                <w:szCs w:val="18"/>
              </w:rPr>
            </w:pP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pPr>
              <w:tabs>
                <w:tab w:val="left" w:pos="3270"/>
              </w:tabs>
              <w:spacing w:line="276" w:lineRule="auto"/>
              <w:rPr>
                <w:b/>
                <w:color w:val="FFFFFF" w:themeColor="background1"/>
                <w:sz w:val="16"/>
                <w:szCs w:val="16"/>
              </w:rPr>
            </w:pPr>
            <w:r>
              <w:rPr>
                <w:b/>
                <w:color w:val="FFFFFF" w:themeColor="background1"/>
                <w:sz w:val="16"/>
                <w:szCs w:val="16"/>
              </w:rPr>
              <w:t>Inventory and Appraisement-On Time</w:t>
            </w:r>
          </w:p>
        </w:tc>
      </w:tr>
      <w:tr>
        <w:trPr>
          <w:jc w:val="center"/>
        </w:trPr>
        <w:tc>
          <w:tcPr>
            <w:tcW w:w="9467" w:type="dxa"/>
            <w:gridSpan w:val="24"/>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Filed before the 90</w:t>
            </w:r>
            <w:r>
              <w:rPr>
                <w:sz w:val="18"/>
                <w:szCs w:val="18"/>
                <w:vertAlign w:val="superscript"/>
              </w:rPr>
              <w:t>th</w:t>
            </w:r>
            <w:r>
              <w:rPr>
                <w:sz w:val="18"/>
                <w:szCs w:val="18"/>
              </w:rPr>
              <w:t xml:space="preserve"> day after the date of qualification or prior to expiration of court ordered extension</w:t>
            </w:r>
          </w:p>
        </w:tc>
        <w:tc>
          <w:tcPr>
            <w:tcW w:w="1431" w:type="dxa"/>
            <w:gridSpan w:val="4"/>
            <w:tcBorders>
              <w:top w:val="single" w:sz="4" w:space="0" w:color="auto"/>
              <w:left w:val="single" w:sz="4" w:space="0" w:color="auto"/>
              <w:bottom w:val="single" w:sz="4" w:space="0" w:color="auto"/>
              <w:right w:val="single" w:sz="4" w:space="0" w:color="auto"/>
            </w:tcBorders>
          </w:tcPr>
          <w:p>
            <w:pPr>
              <w:tabs>
                <w:tab w:val="left" w:pos="3270"/>
              </w:tabs>
              <w:spacing w:line="276" w:lineRule="auto"/>
              <w:jc w:val="right"/>
              <w:rPr>
                <w:b/>
                <w:sz w:val="18"/>
                <w:szCs w:val="18"/>
              </w:rPr>
            </w:pPr>
            <w:r>
              <w:rPr>
                <w:b/>
                <w:sz w:val="18"/>
                <w:szCs w:val="18"/>
              </w:rPr>
              <w:t>No Fee</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pPr>
              <w:tabs>
                <w:tab w:val="left" w:pos="3270"/>
              </w:tabs>
              <w:spacing w:line="276" w:lineRule="auto"/>
              <w:rPr>
                <w:b/>
                <w:color w:val="FFFFFF" w:themeColor="background1"/>
                <w:sz w:val="16"/>
                <w:szCs w:val="16"/>
              </w:rPr>
            </w:pPr>
            <w:r>
              <w:rPr>
                <w:b/>
                <w:color w:val="FFFFFF" w:themeColor="background1"/>
                <w:sz w:val="16"/>
                <w:szCs w:val="16"/>
              </w:rPr>
              <w:t>Inventory, Appraisement and list of Claims (after 90</w:t>
            </w:r>
            <w:r>
              <w:rPr>
                <w:b/>
                <w:color w:val="FFFFFF" w:themeColor="background1"/>
                <w:sz w:val="16"/>
                <w:szCs w:val="16"/>
                <w:vertAlign w:val="superscript"/>
              </w:rPr>
              <w:t>th</w:t>
            </w:r>
            <w:r>
              <w:rPr>
                <w:b/>
                <w:color w:val="FFFFFF" w:themeColor="background1"/>
                <w:sz w:val="16"/>
                <w:szCs w:val="16"/>
              </w:rPr>
              <w:t xml:space="preserve"> day after Qualification Date)</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Clerk’s Fee</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Clerk</w:t>
            </w: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118.052(2)(B)(</w:t>
            </w:r>
            <w:proofErr w:type="spellStart"/>
            <w:r>
              <w:rPr>
                <w:sz w:val="18"/>
                <w:szCs w:val="18"/>
              </w:rPr>
              <w:t>i</w:t>
            </w:r>
            <w:proofErr w:type="spellEnd"/>
            <w:r>
              <w:rPr>
                <w:sz w:val="18"/>
                <w:szCs w:val="18"/>
              </w:rPr>
              <w:t>)</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25.00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6"/>
                <w:szCs w:val="16"/>
              </w:rPr>
            </w:pPr>
            <w:r>
              <w:rPr>
                <w:sz w:val="16"/>
                <w:szCs w:val="16"/>
              </w:rPr>
              <w:t>Judge’s Fee</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6"/>
                <w:szCs w:val="16"/>
              </w:rPr>
            </w:pPr>
            <w:r>
              <w:rPr>
                <w:sz w:val="16"/>
                <w:szCs w:val="16"/>
              </w:rPr>
              <w:t>Judge’s Signature</w:t>
            </w: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6"/>
                <w:szCs w:val="16"/>
              </w:rPr>
            </w:pPr>
            <w:r>
              <w:rPr>
                <w:sz w:val="16"/>
                <w:szCs w:val="16"/>
              </w:rPr>
              <w:t>LGC § 118.101(11)</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6"/>
                <w:szCs w:val="16"/>
              </w:rPr>
            </w:pPr>
            <w:r>
              <w:rPr>
                <w:sz w:val="16"/>
                <w:szCs w:val="16"/>
              </w:rPr>
              <w:t>$           2.00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6"/>
                <w:szCs w:val="16"/>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6"/>
                <w:szCs w:val="16"/>
              </w:rPr>
            </w:pPr>
            <w:r>
              <w:rPr>
                <w:b/>
                <w:sz w:val="16"/>
                <w:szCs w:val="16"/>
              </w:rPr>
              <w:t xml:space="preserve">                                         TOTAL</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6"/>
                <w:szCs w:val="16"/>
              </w:rPr>
            </w:pPr>
            <w:r>
              <w:rPr>
                <w:b/>
                <w:sz w:val="16"/>
                <w:szCs w:val="16"/>
              </w:rPr>
              <w:t xml:space="preserve">$         27.00         </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pPr>
              <w:tabs>
                <w:tab w:val="left" w:pos="3270"/>
              </w:tabs>
              <w:spacing w:line="276" w:lineRule="auto"/>
              <w:rPr>
                <w:b/>
                <w:color w:val="FFFFFF" w:themeColor="background1"/>
                <w:sz w:val="16"/>
                <w:szCs w:val="16"/>
              </w:rPr>
            </w:pPr>
            <w:r>
              <w:rPr>
                <w:b/>
                <w:color w:val="FFFFFF" w:themeColor="background1"/>
                <w:sz w:val="16"/>
                <w:szCs w:val="16"/>
              </w:rPr>
              <w:t xml:space="preserve">Annual/Final </w:t>
            </w:r>
            <w:r>
              <w:rPr>
                <w:b/>
                <w:color w:val="FFFFFF" w:themeColor="background1"/>
                <w:sz w:val="16"/>
                <w:szCs w:val="16"/>
                <w:u w:val="single"/>
              </w:rPr>
              <w:t>Account of Probate/Guardianship of an Estate</w:t>
            </w:r>
            <w:r>
              <w:rPr>
                <w:color w:val="FFFFFF" w:themeColor="background1"/>
                <w:sz w:val="16"/>
                <w:szCs w:val="16"/>
              </w:rPr>
              <w:t xml:space="preserve"> </w:t>
            </w:r>
            <w:r>
              <w:rPr>
                <w:b/>
                <w:color w:val="FFFFFF" w:themeColor="background1"/>
                <w:sz w:val="16"/>
                <w:szCs w:val="16"/>
              </w:rPr>
              <w:t>(must be notarized) (after Order Approving Inventory and Appraisement or after 120</w:t>
            </w:r>
            <w:r>
              <w:rPr>
                <w:b/>
                <w:color w:val="FFFFFF" w:themeColor="background1"/>
                <w:sz w:val="16"/>
                <w:szCs w:val="16"/>
                <w:vertAlign w:val="superscript"/>
              </w:rPr>
              <w:t>th</w:t>
            </w:r>
            <w:r>
              <w:rPr>
                <w:b/>
                <w:color w:val="FFFFFF" w:themeColor="background1"/>
                <w:sz w:val="16"/>
                <w:szCs w:val="16"/>
              </w:rPr>
              <w:t xml:space="preserve"> day after initial filing of the action, whichever occurs first)</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Clerk’s Fee</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Clerk</w:t>
            </w: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118.052(2)(B)(iv)</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25.00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Judge’s Fee</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6"/>
                <w:szCs w:val="16"/>
              </w:rPr>
            </w:pPr>
            <w:r>
              <w:rPr>
                <w:sz w:val="16"/>
                <w:szCs w:val="16"/>
              </w:rPr>
              <w:t>Judge’s Signature</w:t>
            </w: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118.101(11)</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2.00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b/>
                <w:sz w:val="18"/>
                <w:szCs w:val="18"/>
              </w:rPr>
              <w:t xml:space="preserve">                                         TOTAL</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xml:space="preserve">$         27.00         </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pPr>
              <w:tabs>
                <w:tab w:val="left" w:pos="3270"/>
              </w:tabs>
              <w:spacing w:line="276" w:lineRule="auto"/>
              <w:rPr>
                <w:b/>
                <w:color w:val="FFFFFF" w:themeColor="background1"/>
                <w:sz w:val="16"/>
                <w:szCs w:val="16"/>
              </w:rPr>
            </w:pPr>
            <w:r>
              <w:rPr>
                <w:b/>
                <w:color w:val="FFFFFF" w:themeColor="background1"/>
                <w:sz w:val="16"/>
                <w:szCs w:val="16"/>
              </w:rPr>
              <w:t xml:space="preserve">Annual/Final </w:t>
            </w:r>
            <w:r>
              <w:rPr>
                <w:b/>
                <w:color w:val="FFFFFF" w:themeColor="background1"/>
                <w:sz w:val="16"/>
                <w:szCs w:val="16"/>
                <w:u w:val="single"/>
              </w:rPr>
              <w:t>Report of Guardianship of a Person</w:t>
            </w:r>
            <w:r>
              <w:rPr>
                <w:b/>
                <w:color w:val="FFFFFF" w:themeColor="background1"/>
                <w:sz w:val="16"/>
                <w:szCs w:val="16"/>
              </w:rPr>
              <w:t xml:space="preserve"> (must be notarized) (after Order Approving Inventory and Appraisement or after 120</w:t>
            </w:r>
            <w:r>
              <w:rPr>
                <w:b/>
                <w:color w:val="FFFFFF" w:themeColor="background1"/>
                <w:sz w:val="16"/>
                <w:szCs w:val="16"/>
                <w:vertAlign w:val="superscript"/>
              </w:rPr>
              <w:t>th</w:t>
            </w:r>
            <w:r>
              <w:rPr>
                <w:b/>
                <w:color w:val="FFFFFF" w:themeColor="background1"/>
                <w:sz w:val="16"/>
                <w:szCs w:val="16"/>
              </w:rPr>
              <w:t xml:space="preserve"> day after initial filing of the action, whichever occurs first)</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Filing Fee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Clerk</w:t>
            </w: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118.052(2)(B)(vi)</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10.00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Judge’s Fee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6"/>
                <w:szCs w:val="16"/>
              </w:rPr>
            </w:pPr>
            <w:r>
              <w:rPr>
                <w:sz w:val="16"/>
                <w:szCs w:val="16"/>
              </w:rPr>
              <w:t>Judge’s Signature</w:t>
            </w: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118.101(11)</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2.00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b/>
                <w:sz w:val="18"/>
                <w:szCs w:val="18"/>
              </w:rPr>
              <w:t xml:space="preserve">                                         TOTAL</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xml:space="preserve">$         12.00         </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pPr>
              <w:tabs>
                <w:tab w:val="left" w:pos="3270"/>
              </w:tabs>
              <w:spacing w:line="276" w:lineRule="auto"/>
              <w:rPr>
                <w:b/>
                <w:color w:val="FFFFFF" w:themeColor="background1"/>
                <w:sz w:val="16"/>
                <w:szCs w:val="16"/>
              </w:rPr>
            </w:pPr>
            <w:r>
              <w:rPr>
                <w:b/>
                <w:color w:val="FFFFFF" w:themeColor="background1"/>
                <w:sz w:val="16"/>
                <w:szCs w:val="16"/>
              </w:rPr>
              <w:t>Lengthy Document Fee-more than 25 pgs. (after Order Approving Inventory and Appraisement or after 120</w:t>
            </w:r>
            <w:r>
              <w:rPr>
                <w:b/>
                <w:color w:val="FFFFFF" w:themeColor="background1"/>
                <w:sz w:val="16"/>
                <w:szCs w:val="16"/>
                <w:vertAlign w:val="superscript"/>
              </w:rPr>
              <w:t>th</w:t>
            </w:r>
            <w:r>
              <w:rPr>
                <w:b/>
                <w:color w:val="FFFFFF" w:themeColor="background1"/>
                <w:sz w:val="16"/>
                <w:szCs w:val="16"/>
              </w:rPr>
              <w:t xml:space="preserve"> day after initial filing of the case)</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Filing Fee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r>
              <w:rPr>
                <w:sz w:val="18"/>
                <w:szCs w:val="18"/>
              </w:rPr>
              <w:t>Clerk</w:t>
            </w: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118.052(2)(B)(vii)</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25.00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Judge’s Fee</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6"/>
                <w:szCs w:val="16"/>
              </w:rPr>
            </w:pPr>
            <w:r>
              <w:rPr>
                <w:sz w:val="16"/>
                <w:szCs w:val="16"/>
              </w:rPr>
              <w:t>Judge’s Signature</w:t>
            </w: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118.101(11)</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2.00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b/>
                <w:sz w:val="18"/>
                <w:szCs w:val="18"/>
              </w:rPr>
              <w:t xml:space="preserve">                                         TOTAL</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xml:space="preserve">$         27.00         </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pPr>
              <w:tabs>
                <w:tab w:val="left" w:pos="3270"/>
              </w:tabs>
              <w:spacing w:line="276" w:lineRule="auto"/>
              <w:rPr>
                <w:b/>
                <w:color w:val="FFFFFF" w:themeColor="background1"/>
                <w:sz w:val="16"/>
                <w:szCs w:val="16"/>
              </w:rPr>
            </w:pPr>
            <w:r>
              <w:rPr>
                <w:b/>
                <w:color w:val="FFFFFF" w:themeColor="background1"/>
                <w:sz w:val="16"/>
                <w:szCs w:val="16"/>
              </w:rPr>
              <w:t>Claim (paid by the Claimant at time of filing)</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Filing Fee </w:t>
            </w:r>
          </w:p>
        </w:tc>
        <w:tc>
          <w:tcPr>
            <w:tcW w:w="269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Clerk</w:t>
            </w: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118.052(2)(D)</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10.00</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CC99FF"/>
            <w:hideMark/>
          </w:tcPr>
          <w:p>
            <w:pPr>
              <w:tabs>
                <w:tab w:val="left" w:pos="3270"/>
              </w:tabs>
              <w:spacing w:line="276" w:lineRule="auto"/>
              <w:rPr>
                <w:b/>
                <w:sz w:val="20"/>
                <w:szCs w:val="20"/>
              </w:rPr>
            </w:pPr>
            <w:r>
              <w:rPr>
                <w:b/>
                <w:sz w:val="20"/>
                <w:szCs w:val="20"/>
              </w:rPr>
              <w:t>Civil Court/ Occupational License/Hardship License/ Foreign Judgments/Bond Forfeitures</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Clerk of the Court</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135.101 (b)(3)</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50.00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Records Management/Preservation account</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135.101 (b)(4)</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30.00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Courthouse Security Fee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135.101 (b)(7)</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20.00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Law Library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135.101 (b)(6)</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35.00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County Dispute Resolution fund</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135.101 (b</w:t>
            </w:r>
            <w:proofErr w:type="gramStart"/>
            <w:r>
              <w:rPr>
                <w:sz w:val="18"/>
                <w:szCs w:val="18"/>
              </w:rPr>
              <w:t>)(</w:t>
            </w:r>
            <w:proofErr w:type="gramEnd"/>
            <w:r>
              <w:rPr>
                <w:sz w:val="18"/>
                <w:szCs w:val="18"/>
              </w:rPr>
              <w:t>10)</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15.00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County Jury Fund</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proofErr w:type="gramStart"/>
            <w:r>
              <w:rPr>
                <w:sz w:val="18"/>
                <w:szCs w:val="18"/>
              </w:rPr>
              <w:t>LGC  §</w:t>
            </w:r>
            <w:proofErr w:type="gramEnd"/>
            <w:r>
              <w:rPr>
                <w:sz w:val="18"/>
                <w:szCs w:val="18"/>
              </w:rPr>
              <w:t xml:space="preserve"> 135.101 (b)(9)</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10.00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Court Reporter Fee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135.101 (b)(5)</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25.00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Appellant Fee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135.101 (b)(1)</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Language Access Fund</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135.101 (b)(8)</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3.00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Court Facility Fee</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135.101 (b)(2)</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20.00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b/>
                <w:sz w:val="18"/>
                <w:szCs w:val="18"/>
              </w:rPr>
            </w:pPr>
            <w:r>
              <w:rPr>
                <w:b/>
                <w:sz w:val="18"/>
                <w:szCs w:val="18"/>
              </w:rPr>
              <w:t>Local Consolidated Fee</w:t>
            </w: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1389" w:type="dxa"/>
            <w:gridSpan w:val="2"/>
            <w:tcBorders>
              <w:top w:val="single" w:sz="4" w:space="0" w:color="auto"/>
              <w:left w:val="single" w:sz="4" w:space="0" w:color="auto"/>
              <w:bottom w:val="single" w:sz="4" w:space="0" w:color="auto"/>
              <w:right w:val="single" w:sz="4" w:space="0" w:color="auto"/>
            </w:tcBorders>
          </w:tcPr>
          <w:p>
            <w:pPr>
              <w:tabs>
                <w:tab w:val="left" w:pos="3270"/>
              </w:tabs>
              <w:spacing w:line="276" w:lineRule="auto"/>
              <w:jc w:val="right"/>
              <w:rPr>
                <w:b/>
                <w:sz w:val="18"/>
                <w:szCs w:val="18"/>
              </w:rPr>
            </w:pPr>
            <w:r>
              <w:rPr>
                <w:b/>
                <w:sz w:val="18"/>
                <w:szCs w:val="18"/>
              </w:rPr>
              <w:t>213.00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b/>
                <w:sz w:val="18"/>
                <w:szCs w:val="18"/>
              </w:rPr>
            </w:pPr>
            <w:r>
              <w:rPr>
                <w:b/>
                <w:sz w:val="18"/>
                <w:szCs w:val="18"/>
              </w:rPr>
              <w:t>State consolidated Fee</w:t>
            </w: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1389" w:type="dxa"/>
            <w:gridSpan w:val="2"/>
            <w:tcBorders>
              <w:top w:val="single" w:sz="4" w:space="0" w:color="auto"/>
              <w:left w:val="single" w:sz="4" w:space="0" w:color="auto"/>
              <w:bottom w:val="single" w:sz="4" w:space="0" w:color="auto"/>
              <w:right w:val="single" w:sz="4" w:space="0" w:color="auto"/>
            </w:tcBorders>
          </w:tcPr>
          <w:p>
            <w:pPr>
              <w:tabs>
                <w:tab w:val="left" w:pos="3270"/>
              </w:tabs>
              <w:spacing w:line="276" w:lineRule="auto"/>
              <w:jc w:val="right"/>
              <w:rPr>
                <w:b/>
                <w:sz w:val="18"/>
                <w:szCs w:val="18"/>
              </w:rPr>
            </w:pPr>
            <w:r>
              <w:rPr>
                <w:b/>
                <w:sz w:val="18"/>
                <w:szCs w:val="18"/>
              </w:rPr>
              <w:t>137.00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center"/>
              <w:rPr>
                <w:sz w:val="18"/>
                <w:szCs w:val="18"/>
              </w:rPr>
            </w:pPr>
            <w:r>
              <w:rPr>
                <w:b/>
                <w:sz w:val="18"/>
                <w:szCs w:val="18"/>
              </w:rPr>
              <w:t>Fee does not include citation or service.</w:t>
            </w: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sz w:val="18"/>
                <w:szCs w:val="18"/>
              </w:rPr>
              <w:t xml:space="preserve">                                                 </w:t>
            </w:r>
            <w:r>
              <w:rPr>
                <w:b/>
                <w:sz w:val="18"/>
                <w:szCs w:val="18"/>
              </w:rPr>
              <w:t>TOTAL</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xml:space="preserve">$       350.00              </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shd w:val="clear" w:color="auto" w:fill="FFFF99"/>
            <w:hideMark/>
          </w:tcPr>
          <w:p>
            <w:pPr>
              <w:tabs>
                <w:tab w:val="left" w:pos="3270"/>
              </w:tabs>
              <w:spacing w:line="276" w:lineRule="auto"/>
              <w:rPr>
                <w:b/>
                <w:sz w:val="16"/>
                <w:szCs w:val="16"/>
              </w:rPr>
            </w:pPr>
            <w:r>
              <w:rPr>
                <w:b/>
                <w:sz w:val="16"/>
                <w:szCs w:val="16"/>
              </w:rPr>
              <w:t xml:space="preserve">Charge for each issuance of Citation     </w:t>
            </w:r>
            <w:r>
              <w:rPr>
                <w:b/>
                <w:i/>
                <w:sz w:val="16"/>
                <w:szCs w:val="16"/>
              </w:rPr>
              <w:t xml:space="preserve">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sz w:val="18"/>
                <w:szCs w:val="18"/>
              </w:rPr>
              <w:t>LGC §118.052(3)(A)</w:t>
            </w:r>
            <w:r>
              <w:rPr>
                <w:b/>
                <w:sz w:val="18"/>
                <w:szCs w:val="18"/>
              </w:rPr>
              <w:t xml:space="preserve">          </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8.00</w:t>
            </w:r>
          </w:p>
        </w:tc>
      </w:tr>
      <w:tr>
        <w:trPr>
          <w:jc w:val="center"/>
        </w:trPr>
        <w:tc>
          <w:tcPr>
            <w:tcW w:w="3595" w:type="dxa"/>
            <w:gridSpan w:val="6"/>
            <w:tcBorders>
              <w:top w:val="single" w:sz="4" w:space="0" w:color="auto"/>
              <w:left w:val="single" w:sz="4" w:space="0" w:color="auto"/>
              <w:bottom w:val="single" w:sz="4" w:space="0" w:color="auto"/>
              <w:right w:val="single" w:sz="4" w:space="0" w:color="auto"/>
            </w:tcBorders>
            <w:shd w:val="clear" w:color="auto" w:fill="FFFF99"/>
            <w:hideMark/>
          </w:tcPr>
          <w:p>
            <w:pPr>
              <w:tabs>
                <w:tab w:val="left" w:pos="3270"/>
                <w:tab w:val="left" w:pos="9225"/>
              </w:tabs>
              <w:spacing w:line="276" w:lineRule="auto"/>
              <w:rPr>
                <w:b/>
                <w:sz w:val="16"/>
                <w:szCs w:val="16"/>
              </w:rPr>
            </w:pPr>
            <w:r>
              <w:rPr>
                <w:b/>
                <w:sz w:val="16"/>
                <w:szCs w:val="16"/>
              </w:rPr>
              <w:t xml:space="preserve">Personal service on </w:t>
            </w:r>
            <w:r>
              <w:rPr>
                <w:b/>
                <w:i/>
                <w:sz w:val="16"/>
                <w:szCs w:val="16"/>
              </w:rPr>
              <w:t>each</w:t>
            </w:r>
            <w:r>
              <w:rPr>
                <w:b/>
                <w:sz w:val="16"/>
                <w:szCs w:val="16"/>
              </w:rPr>
              <w:t xml:space="preserve"> citation in Bandera County                                                                                   </w:t>
            </w:r>
          </w:p>
        </w:tc>
        <w:tc>
          <w:tcPr>
            <w:tcW w:w="2746" w:type="dxa"/>
            <w:gridSpan w:val="11"/>
            <w:tcBorders>
              <w:top w:val="single" w:sz="4" w:space="0" w:color="auto"/>
              <w:left w:val="single" w:sz="4" w:space="0" w:color="auto"/>
              <w:bottom w:val="single" w:sz="4" w:space="0" w:color="auto"/>
              <w:right w:val="single" w:sz="4" w:space="0" w:color="auto"/>
            </w:tcBorders>
          </w:tcPr>
          <w:p>
            <w:pPr>
              <w:tabs>
                <w:tab w:val="left" w:pos="3270"/>
                <w:tab w:val="left" w:pos="9225"/>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 w:val="left" w:pos="9225"/>
              </w:tabs>
              <w:spacing w:line="276" w:lineRule="auto"/>
              <w:rPr>
                <w:b/>
                <w:sz w:val="18"/>
                <w:szCs w:val="18"/>
              </w:rPr>
            </w:pPr>
            <w:r>
              <w:rPr>
                <w:sz w:val="18"/>
                <w:szCs w:val="18"/>
              </w:rPr>
              <w:t>LGC §118.131</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80.00</w:t>
            </w:r>
          </w:p>
        </w:tc>
      </w:tr>
      <w:tr>
        <w:trPr>
          <w:jc w:val="center"/>
        </w:trPr>
        <w:tc>
          <w:tcPr>
            <w:tcW w:w="3595" w:type="dxa"/>
            <w:gridSpan w:val="6"/>
            <w:tcBorders>
              <w:top w:val="single" w:sz="4" w:space="0" w:color="auto"/>
              <w:left w:val="single" w:sz="4" w:space="0" w:color="auto"/>
              <w:bottom w:val="single" w:sz="4" w:space="0" w:color="auto"/>
              <w:right w:val="single" w:sz="4" w:space="0" w:color="auto"/>
            </w:tcBorders>
            <w:shd w:val="clear" w:color="auto" w:fill="FFFF99"/>
          </w:tcPr>
          <w:p>
            <w:pPr>
              <w:tabs>
                <w:tab w:val="left" w:pos="3270"/>
                <w:tab w:val="left" w:pos="9225"/>
              </w:tabs>
              <w:spacing w:line="276" w:lineRule="auto"/>
              <w:rPr>
                <w:b/>
                <w:sz w:val="16"/>
                <w:szCs w:val="16"/>
              </w:rPr>
            </w:pPr>
          </w:p>
        </w:tc>
        <w:tc>
          <w:tcPr>
            <w:tcW w:w="2746" w:type="dxa"/>
            <w:gridSpan w:val="11"/>
            <w:tcBorders>
              <w:top w:val="single" w:sz="4" w:space="0" w:color="auto"/>
              <w:left w:val="single" w:sz="4" w:space="0" w:color="auto"/>
              <w:bottom w:val="single" w:sz="4" w:space="0" w:color="auto"/>
              <w:right w:val="single" w:sz="4" w:space="0" w:color="auto"/>
            </w:tcBorders>
          </w:tcPr>
          <w:p>
            <w:pPr>
              <w:tabs>
                <w:tab w:val="left" w:pos="3270"/>
                <w:tab w:val="left" w:pos="9225"/>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 w:val="left" w:pos="9225"/>
              </w:tabs>
              <w:spacing w:line="276" w:lineRule="auto"/>
              <w:rPr>
                <w:sz w:val="18"/>
                <w:szCs w:val="18"/>
              </w:rPr>
            </w:pPr>
          </w:p>
        </w:tc>
        <w:tc>
          <w:tcPr>
            <w:tcW w:w="1389" w:type="dxa"/>
            <w:gridSpan w:val="2"/>
            <w:tcBorders>
              <w:top w:val="single" w:sz="4" w:space="0" w:color="auto"/>
              <w:left w:val="single" w:sz="4" w:space="0" w:color="auto"/>
              <w:bottom w:val="single" w:sz="4" w:space="0" w:color="auto"/>
              <w:right w:val="single" w:sz="4" w:space="0" w:color="auto"/>
            </w:tcBorders>
          </w:tcPr>
          <w:p>
            <w:pPr>
              <w:tabs>
                <w:tab w:val="left" w:pos="3270"/>
              </w:tabs>
              <w:spacing w:line="276" w:lineRule="auto"/>
              <w:jc w:val="right"/>
              <w:rPr>
                <w:b/>
                <w:sz w:val="18"/>
                <w:szCs w:val="18"/>
              </w:rPr>
            </w:pPr>
          </w:p>
        </w:tc>
      </w:tr>
      <w:tr>
        <w:trPr>
          <w:jc w:val="center"/>
        </w:trPr>
        <w:tc>
          <w:tcPr>
            <w:tcW w:w="3595" w:type="dxa"/>
            <w:gridSpan w:val="6"/>
            <w:tcBorders>
              <w:top w:val="single" w:sz="4" w:space="0" w:color="auto"/>
              <w:left w:val="single" w:sz="4" w:space="0" w:color="auto"/>
              <w:bottom w:val="single" w:sz="4" w:space="0" w:color="auto"/>
              <w:right w:val="single" w:sz="4" w:space="0" w:color="auto"/>
            </w:tcBorders>
            <w:shd w:val="clear" w:color="auto" w:fill="FFFF99"/>
          </w:tcPr>
          <w:p>
            <w:pPr>
              <w:tabs>
                <w:tab w:val="left" w:pos="3270"/>
                <w:tab w:val="left" w:pos="9225"/>
              </w:tabs>
              <w:spacing w:line="276" w:lineRule="auto"/>
              <w:rPr>
                <w:b/>
                <w:sz w:val="16"/>
                <w:szCs w:val="16"/>
              </w:rPr>
            </w:pPr>
          </w:p>
        </w:tc>
        <w:tc>
          <w:tcPr>
            <w:tcW w:w="2746" w:type="dxa"/>
            <w:gridSpan w:val="11"/>
            <w:tcBorders>
              <w:top w:val="single" w:sz="4" w:space="0" w:color="auto"/>
              <w:left w:val="single" w:sz="4" w:space="0" w:color="auto"/>
              <w:bottom w:val="single" w:sz="4" w:space="0" w:color="auto"/>
              <w:right w:val="single" w:sz="4" w:space="0" w:color="auto"/>
            </w:tcBorders>
          </w:tcPr>
          <w:p>
            <w:pPr>
              <w:tabs>
                <w:tab w:val="left" w:pos="3270"/>
                <w:tab w:val="left" w:pos="9225"/>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 w:val="left" w:pos="9225"/>
              </w:tabs>
              <w:spacing w:line="276" w:lineRule="auto"/>
              <w:rPr>
                <w:sz w:val="18"/>
                <w:szCs w:val="18"/>
              </w:rPr>
            </w:pPr>
          </w:p>
        </w:tc>
        <w:tc>
          <w:tcPr>
            <w:tcW w:w="1389" w:type="dxa"/>
            <w:gridSpan w:val="2"/>
            <w:tcBorders>
              <w:top w:val="single" w:sz="4" w:space="0" w:color="auto"/>
              <w:left w:val="single" w:sz="4" w:space="0" w:color="auto"/>
              <w:bottom w:val="single" w:sz="4" w:space="0" w:color="auto"/>
              <w:right w:val="single" w:sz="4" w:space="0" w:color="auto"/>
            </w:tcBorders>
          </w:tcPr>
          <w:p>
            <w:pPr>
              <w:tabs>
                <w:tab w:val="left" w:pos="3270"/>
              </w:tabs>
              <w:spacing w:line="276" w:lineRule="auto"/>
              <w:jc w:val="right"/>
              <w:rPr>
                <w:b/>
                <w:sz w:val="18"/>
                <w:szCs w:val="18"/>
              </w:rPr>
            </w:pP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CC99FF"/>
            <w:hideMark/>
          </w:tcPr>
          <w:p>
            <w:pPr>
              <w:tabs>
                <w:tab w:val="left" w:pos="3270"/>
              </w:tabs>
              <w:spacing w:line="276" w:lineRule="auto"/>
              <w:rPr>
                <w:b/>
                <w:sz w:val="20"/>
                <w:szCs w:val="20"/>
              </w:rPr>
            </w:pPr>
            <w:r>
              <w:rPr>
                <w:b/>
                <w:sz w:val="20"/>
                <w:szCs w:val="20"/>
              </w:rPr>
              <w:lastRenderedPageBreak/>
              <w:t>Any Action Filed After Original Application has be Filed</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Clerk’s Fee</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135.101(c)(1)</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15.00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Records Management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135.101(c)(2)</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20.00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b/>
                <w:sz w:val="18"/>
                <w:szCs w:val="18"/>
              </w:rPr>
              <w:t>Local Consolidated Fee</w:t>
            </w: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sz w:val="18"/>
                <w:szCs w:val="18"/>
              </w:rPr>
              <w:t xml:space="preserve">                                                </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xml:space="preserve">$           35.00         </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b/>
                <w:sz w:val="18"/>
                <w:szCs w:val="18"/>
              </w:rPr>
            </w:pPr>
            <w:r>
              <w:rPr>
                <w:b/>
                <w:sz w:val="18"/>
                <w:szCs w:val="18"/>
              </w:rPr>
              <w:t>State Comptroller Fee</w:t>
            </w: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1389" w:type="dxa"/>
            <w:gridSpan w:val="2"/>
            <w:tcBorders>
              <w:top w:val="single" w:sz="4" w:space="0" w:color="auto"/>
              <w:left w:val="single" w:sz="4" w:space="0" w:color="auto"/>
              <w:bottom w:val="single" w:sz="4" w:space="0" w:color="auto"/>
              <w:right w:val="single" w:sz="4" w:space="0" w:color="auto"/>
            </w:tcBorders>
          </w:tcPr>
          <w:p>
            <w:pPr>
              <w:tabs>
                <w:tab w:val="left" w:pos="3270"/>
              </w:tabs>
              <w:spacing w:line="276" w:lineRule="auto"/>
              <w:jc w:val="right"/>
              <w:rPr>
                <w:b/>
                <w:sz w:val="18"/>
                <w:szCs w:val="18"/>
              </w:rPr>
            </w:pPr>
            <w:r>
              <w:rPr>
                <w:b/>
                <w:sz w:val="18"/>
                <w:szCs w:val="18"/>
              </w:rPr>
              <w:t>$           45.00</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b/>
                <w:sz w:val="18"/>
                <w:szCs w:val="18"/>
              </w:rPr>
            </w:pP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b/>
                <w:sz w:val="18"/>
                <w:szCs w:val="18"/>
              </w:rPr>
            </w:pPr>
            <w:r>
              <w:rPr>
                <w:b/>
                <w:sz w:val="18"/>
                <w:szCs w:val="18"/>
              </w:rPr>
              <w:t xml:space="preserve">                                                   TOTAL</w:t>
            </w:r>
          </w:p>
        </w:tc>
        <w:tc>
          <w:tcPr>
            <w:tcW w:w="1389" w:type="dxa"/>
            <w:gridSpan w:val="2"/>
            <w:tcBorders>
              <w:top w:val="single" w:sz="4" w:space="0" w:color="auto"/>
              <w:left w:val="single" w:sz="4" w:space="0" w:color="auto"/>
              <w:bottom w:val="single" w:sz="4" w:space="0" w:color="auto"/>
              <w:right w:val="single" w:sz="4" w:space="0" w:color="auto"/>
            </w:tcBorders>
          </w:tcPr>
          <w:p>
            <w:pPr>
              <w:tabs>
                <w:tab w:val="left" w:pos="3270"/>
              </w:tabs>
              <w:spacing w:line="276" w:lineRule="auto"/>
              <w:jc w:val="right"/>
              <w:rPr>
                <w:b/>
                <w:sz w:val="18"/>
                <w:szCs w:val="18"/>
              </w:rPr>
            </w:pPr>
            <w:r>
              <w:rPr>
                <w:b/>
                <w:sz w:val="18"/>
                <w:szCs w:val="18"/>
              </w:rPr>
              <w:t>$           80.00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shd w:val="clear" w:color="auto" w:fill="FFFF99"/>
            <w:hideMark/>
          </w:tcPr>
          <w:p>
            <w:pPr>
              <w:tabs>
                <w:tab w:val="left" w:pos="3270"/>
              </w:tabs>
              <w:spacing w:line="276" w:lineRule="auto"/>
              <w:rPr>
                <w:b/>
                <w:sz w:val="16"/>
                <w:szCs w:val="16"/>
              </w:rPr>
            </w:pPr>
            <w:r>
              <w:rPr>
                <w:b/>
                <w:sz w:val="16"/>
                <w:szCs w:val="16"/>
              </w:rPr>
              <w:t xml:space="preserve">Charge for each issuance of Citation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6"/>
                <w:szCs w:val="16"/>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6"/>
                <w:szCs w:val="16"/>
              </w:rPr>
            </w:pPr>
            <w:r>
              <w:rPr>
                <w:sz w:val="16"/>
                <w:szCs w:val="16"/>
              </w:rPr>
              <w:t>LGC §118.052(3)(A)</w:t>
            </w:r>
            <w:r>
              <w:rPr>
                <w:b/>
                <w:sz w:val="16"/>
                <w:szCs w:val="16"/>
              </w:rPr>
              <w:t xml:space="preserve">        </w:t>
            </w:r>
            <w:r>
              <w:rPr>
                <w:b/>
                <w:i/>
                <w:sz w:val="16"/>
                <w:szCs w:val="16"/>
              </w:rPr>
              <w:t xml:space="preserve"> </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6"/>
                <w:szCs w:val="16"/>
              </w:rPr>
            </w:pPr>
            <w:r>
              <w:rPr>
                <w:b/>
                <w:sz w:val="16"/>
                <w:szCs w:val="16"/>
              </w:rPr>
              <w:t>$               8.00</w:t>
            </w:r>
          </w:p>
        </w:tc>
      </w:tr>
      <w:tr>
        <w:trPr>
          <w:jc w:val="center"/>
        </w:trPr>
        <w:tc>
          <w:tcPr>
            <w:tcW w:w="3685" w:type="dxa"/>
            <w:gridSpan w:val="9"/>
            <w:tcBorders>
              <w:top w:val="single" w:sz="4" w:space="0" w:color="auto"/>
              <w:left w:val="single" w:sz="4" w:space="0" w:color="auto"/>
              <w:bottom w:val="single" w:sz="4" w:space="0" w:color="auto"/>
              <w:right w:val="single" w:sz="4" w:space="0" w:color="auto"/>
            </w:tcBorders>
            <w:shd w:val="clear" w:color="auto" w:fill="FFFF99"/>
            <w:hideMark/>
          </w:tcPr>
          <w:p>
            <w:pPr>
              <w:tabs>
                <w:tab w:val="left" w:pos="3270"/>
                <w:tab w:val="left" w:pos="9225"/>
              </w:tabs>
              <w:spacing w:line="276" w:lineRule="auto"/>
              <w:rPr>
                <w:b/>
                <w:sz w:val="16"/>
                <w:szCs w:val="16"/>
              </w:rPr>
            </w:pPr>
            <w:r>
              <w:rPr>
                <w:b/>
                <w:sz w:val="16"/>
                <w:szCs w:val="16"/>
              </w:rPr>
              <w:t xml:space="preserve">Personal service on </w:t>
            </w:r>
            <w:r>
              <w:rPr>
                <w:b/>
                <w:i/>
                <w:sz w:val="16"/>
                <w:szCs w:val="16"/>
              </w:rPr>
              <w:t>each</w:t>
            </w:r>
            <w:r>
              <w:rPr>
                <w:b/>
                <w:sz w:val="16"/>
                <w:szCs w:val="16"/>
              </w:rPr>
              <w:t xml:space="preserve"> citation in Bandera County                                                                                   </w:t>
            </w:r>
          </w:p>
        </w:tc>
        <w:tc>
          <w:tcPr>
            <w:tcW w:w="2656" w:type="dxa"/>
            <w:gridSpan w:val="8"/>
            <w:tcBorders>
              <w:top w:val="single" w:sz="4" w:space="0" w:color="auto"/>
              <w:left w:val="single" w:sz="4" w:space="0" w:color="auto"/>
              <w:bottom w:val="single" w:sz="4" w:space="0" w:color="auto"/>
              <w:right w:val="single" w:sz="4" w:space="0" w:color="auto"/>
            </w:tcBorders>
          </w:tcPr>
          <w:p>
            <w:pPr>
              <w:tabs>
                <w:tab w:val="left" w:pos="3270"/>
                <w:tab w:val="left" w:pos="9225"/>
              </w:tabs>
              <w:spacing w:line="276" w:lineRule="auto"/>
              <w:rPr>
                <w:sz w:val="16"/>
                <w:szCs w:val="16"/>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 w:val="left" w:pos="9225"/>
              </w:tabs>
              <w:spacing w:line="276" w:lineRule="auto"/>
              <w:rPr>
                <w:b/>
                <w:sz w:val="16"/>
                <w:szCs w:val="16"/>
              </w:rPr>
            </w:pPr>
            <w:r>
              <w:rPr>
                <w:sz w:val="16"/>
                <w:szCs w:val="16"/>
              </w:rPr>
              <w:t>LGC §118.131</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6"/>
                <w:szCs w:val="16"/>
              </w:rPr>
            </w:pPr>
            <w:r>
              <w:rPr>
                <w:b/>
                <w:sz w:val="16"/>
                <w:szCs w:val="16"/>
              </w:rPr>
              <w:t>$             80.00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shd w:val="clear" w:color="auto" w:fill="FFFF99"/>
            <w:hideMark/>
          </w:tcPr>
          <w:p>
            <w:pPr>
              <w:tabs>
                <w:tab w:val="left" w:pos="3270"/>
              </w:tabs>
              <w:spacing w:line="276" w:lineRule="auto"/>
              <w:rPr>
                <w:b/>
                <w:sz w:val="18"/>
                <w:szCs w:val="18"/>
              </w:rPr>
            </w:pPr>
            <w:r>
              <w:rPr>
                <w:b/>
                <w:sz w:val="18"/>
                <w:szCs w:val="18"/>
              </w:rPr>
              <w:t xml:space="preserve">If Judge’s signature required </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sz w:val="18"/>
                <w:szCs w:val="18"/>
              </w:rPr>
              <w:t>LGC § 118.101(11)</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2.00</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shd w:val="clear" w:color="auto" w:fill="CC99FF"/>
            <w:hideMark/>
          </w:tcPr>
          <w:p>
            <w:pPr>
              <w:tabs>
                <w:tab w:val="left" w:pos="3270"/>
              </w:tabs>
              <w:spacing w:line="276" w:lineRule="auto"/>
              <w:rPr>
                <w:b/>
                <w:sz w:val="18"/>
                <w:szCs w:val="18"/>
              </w:rPr>
            </w:pPr>
            <w:r>
              <w:rPr>
                <w:b/>
                <w:sz w:val="18"/>
                <w:szCs w:val="18"/>
              </w:rPr>
              <w:t>Nondisclosure Petition as a Civil Filing</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sz w:val="18"/>
                <w:szCs w:val="18"/>
              </w:rPr>
              <w:t>Filed only as a new civil filing</w:t>
            </w:r>
          </w:p>
        </w:tc>
        <w:tc>
          <w:tcPr>
            <w:tcW w:w="316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b/>
                <w:sz w:val="18"/>
                <w:szCs w:val="18"/>
              </w:rPr>
            </w:pP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xml:space="preserve">$         350.00              </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sz w:val="18"/>
                <w:szCs w:val="18"/>
              </w:rPr>
              <w:t xml:space="preserve">                                                 </w:t>
            </w:r>
            <w:r>
              <w:rPr>
                <w:b/>
                <w:sz w:val="18"/>
                <w:szCs w:val="18"/>
              </w:rPr>
              <w:t>TOTAL</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xml:space="preserve">$         350.00        </w:t>
            </w:r>
          </w:p>
        </w:tc>
      </w:tr>
      <w:tr>
        <w:trPr>
          <w:jc w:val="center"/>
        </w:trPr>
        <w:tc>
          <w:tcPr>
            <w:tcW w:w="6341" w:type="dxa"/>
            <w:gridSpan w:val="17"/>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pPr>
              <w:tabs>
                <w:tab w:val="left" w:pos="3270"/>
              </w:tabs>
              <w:spacing w:line="276" w:lineRule="auto"/>
              <w:rPr>
                <w:b/>
                <w:sz w:val="18"/>
                <w:szCs w:val="18"/>
              </w:rPr>
            </w:pPr>
            <w:r>
              <w:rPr>
                <w:b/>
                <w:sz w:val="18"/>
                <w:szCs w:val="18"/>
              </w:rPr>
              <w:t>Nondisclosure w/o Petition within a Criminal Case</w:t>
            </w:r>
          </w:p>
        </w:tc>
        <w:tc>
          <w:tcPr>
            <w:tcW w:w="4557" w:type="dxa"/>
            <w:gridSpan w:val="11"/>
            <w:tcBorders>
              <w:top w:val="single" w:sz="4" w:space="0" w:color="auto"/>
              <w:left w:val="single" w:sz="4" w:space="0" w:color="auto"/>
              <w:bottom w:val="single" w:sz="4" w:space="0" w:color="auto"/>
              <w:right w:val="single" w:sz="4" w:space="0" w:color="auto"/>
            </w:tcBorders>
            <w:hideMark/>
          </w:tcPr>
          <w:p>
            <w:pPr>
              <w:rPr>
                <w:b/>
                <w:sz w:val="18"/>
                <w:szCs w:val="18"/>
              </w:rPr>
            </w:pPr>
          </w:p>
        </w:tc>
      </w:tr>
      <w:tr>
        <w:trPr>
          <w:jc w:val="center"/>
        </w:trPr>
        <w:tc>
          <w:tcPr>
            <w:tcW w:w="3606" w:type="dxa"/>
            <w:gridSpan w:val="7"/>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 xml:space="preserve">Nondisclosure Fee </w:t>
            </w:r>
          </w:p>
        </w:tc>
        <w:tc>
          <w:tcPr>
            <w:tcW w:w="2735" w:type="dxa"/>
            <w:gridSpan w:val="10"/>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b/>
                <w:sz w:val="18"/>
                <w:szCs w:val="18"/>
              </w:rPr>
            </w:pPr>
            <w:r>
              <w:rPr>
                <w:sz w:val="18"/>
                <w:szCs w:val="18"/>
              </w:rPr>
              <w:t>GC</w:t>
            </w:r>
            <w:r>
              <w:rPr>
                <w:b/>
                <w:sz w:val="18"/>
                <w:szCs w:val="18"/>
              </w:rPr>
              <w:t xml:space="preserve"> </w:t>
            </w:r>
            <w:r>
              <w:rPr>
                <w:sz w:val="18"/>
                <w:szCs w:val="18"/>
              </w:rPr>
              <w:t>§ 411.081(d)</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b/>
                <w:sz w:val="18"/>
                <w:szCs w:val="18"/>
              </w:rPr>
            </w:pPr>
            <w:r>
              <w:rPr>
                <w:b/>
                <w:sz w:val="18"/>
                <w:szCs w:val="18"/>
              </w:rPr>
              <w:t>$           28.00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shd w:val="clear" w:color="auto" w:fill="FFFF99"/>
            <w:hideMark/>
          </w:tcPr>
          <w:p>
            <w:pPr>
              <w:tabs>
                <w:tab w:val="left" w:pos="3270"/>
              </w:tabs>
              <w:spacing w:line="276" w:lineRule="auto"/>
              <w:rPr>
                <w:sz w:val="16"/>
                <w:szCs w:val="16"/>
              </w:rPr>
            </w:pPr>
            <w:r>
              <w:rPr>
                <w:b/>
                <w:sz w:val="16"/>
                <w:szCs w:val="16"/>
              </w:rPr>
              <w:t>If Judge’s signature required</w:t>
            </w:r>
          </w:p>
        </w:tc>
        <w:tc>
          <w:tcPr>
            <w:tcW w:w="2698" w:type="dxa"/>
            <w:gridSpan w:val="9"/>
            <w:tcBorders>
              <w:top w:val="single" w:sz="4" w:space="0" w:color="auto"/>
              <w:left w:val="single" w:sz="4" w:space="0" w:color="auto"/>
              <w:bottom w:val="single" w:sz="4" w:space="0" w:color="auto"/>
              <w:right w:val="single" w:sz="4" w:space="0" w:color="auto"/>
            </w:tcBorders>
          </w:tcPr>
          <w:p>
            <w:pPr>
              <w:tabs>
                <w:tab w:val="left" w:pos="3270"/>
              </w:tabs>
              <w:spacing w:line="276" w:lineRule="auto"/>
              <w:rPr>
                <w:sz w:val="18"/>
                <w:szCs w:val="18"/>
              </w:rPr>
            </w:pPr>
          </w:p>
        </w:tc>
        <w:tc>
          <w:tcPr>
            <w:tcW w:w="3168" w:type="dxa"/>
            <w:gridSpan w:val="9"/>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rPr>
                <w:sz w:val="18"/>
                <w:szCs w:val="18"/>
              </w:rPr>
            </w:pPr>
            <w:r>
              <w:rPr>
                <w:sz w:val="18"/>
                <w:szCs w:val="18"/>
              </w:rPr>
              <w:t>LGC § 118.101</w:t>
            </w:r>
          </w:p>
        </w:tc>
        <w:tc>
          <w:tcPr>
            <w:tcW w:w="1389" w:type="dxa"/>
            <w:gridSpan w:val="2"/>
            <w:tcBorders>
              <w:top w:val="single" w:sz="4" w:space="0" w:color="auto"/>
              <w:left w:val="single" w:sz="4" w:space="0" w:color="auto"/>
              <w:bottom w:val="single" w:sz="4" w:space="0" w:color="auto"/>
              <w:right w:val="single" w:sz="4" w:space="0" w:color="auto"/>
            </w:tcBorders>
            <w:hideMark/>
          </w:tcPr>
          <w:p>
            <w:pPr>
              <w:tabs>
                <w:tab w:val="left" w:pos="3270"/>
              </w:tabs>
              <w:spacing w:line="276" w:lineRule="auto"/>
              <w:jc w:val="right"/>
              <w:rPr>
                <w:sz w:val="18"/>
                <w:szCs w:val="18"/>
              </w:rPr>
            </w:pPr>
            <w:r>
              <w:rPr>
                <w:sz w:val="18"/>
                <w:szCs w:val="18"/>
              </w:rPr>
              <w:t>$             2.00</w:t>
            </w:r>
          </w:p>
        </w:tc>
      </w:tr>
      <w:tr>
        <w:trPr>
          <w:jc w:val="center"/>
        </w:trPr>
        <w:tc>
          <w:tcPr>
            <w:tcW w:w="3643" w:type="dxa"/>
            <w:gridSpan w:val="8"/>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pPr>
              <w:spacing w:line="276" w:lineRule="auto"/>
              <w:ind w:left="3600" w:hanging="3600"/>
              <w:rPr>
                <w:sz w:val="18"/>
                <w:szCs w:val="18"/>
              </w:rPr>
            </w:pPr>
            <w:r>
              <w:rPr>
                <w:b/>
                <w:sz w:val="18"/>
                <w:szCs w:val="18"/>
              </w:rPr>
              <w:t xml:space="preserve">Jury Fee </w:t>
            </w:r>
          </w:p>
        </w:tc>
        <w:tc>
          <w:tcPr>
            <w:tcW w:w="1883" w:type="dxa"/>
            <w:gridSpan w:val="4"/>
            <w:tcBorders>
              <w:top w:val="single" w:sz="4" w:space="0" w:color="auto"/>
              <w:left w:val="single" w:sz="4" w:space="0" w:color="auto"/>
              <w:bottom w:val="single" w:sz="4" w:space="0" w:color="auto"/>
              <w:right w:val="single" w:sz="4" w:space="0" w:color="auto"/>
            </w:tcBorders>
            <w:hideMark/>
          </w:tcPr>
          <w:p>
            <w:pPr>
              <w:spacing w:line="276" w:lineRule="auto"/>
              <w:ind w:left="3600" w:hanging="3600"/>
              <w:rPr>
                <w:sz w:val="18"/>
                <w:szCs w:val="18"/>
              </w:rPr>
            </w:pPr>
          </w:p>
        </w:tc>
        <w:tc>
          <w:tcPr>
            <w:tcW w:w="3983" w:type="dxa"/>
            <w:gridSpan w:val="14"/>
            <w:tcBorders>
              <w:top w:val="single" w:sz="4" w:space="0" w:color="auto"/>
              <w:left w:val="single" w:sz="4" w:space="0" w:color="auto"/>
              <w:bottom w:val="single" w:sz="4" w:space="0" w:color="auto"/>
              <w:right w:val="single" w:sz="4" w:space="0" w:color="auto"/>
            </w:tcBorders>
            <w:hideMark/>
          </w:tcPr>
          <w:p>
            <w:pPr>
              <w:spacing w:line="276" w:lineRule="auto"/>
              <w:ind w:left="3600" w:hanging="3600"/>
              <w:rPr>
                <w:sz w:val="18"/>
                <w:szCs w:val="18"/>
              </w:rPr>
            </w:pPr>
            <w:r>
              <w:rPr>
                <w:sz w:val="18"/>
                <w:szCs w:val="18"/>
              </w:rPr>
              <w:t>216 TEXAS RULES OF COURT &amp; 51.604 GC</w:t>
            </w:r>
          </w:p>
        </w:tc>
        <w:tc>
          <w:tcPr>
            <w:tcW w:w="1389" w:type="dxa"/>
            <w:gridSpan w:val="2"/>
            <w:tcBorders>
              <w:top w:val="single" w:sz="4" w:space="0" w:color="auto"/>
              <w:left w:val="single" w:sz="4" w:space="0" w:color="auto"/>
              <w:bottom w:val="single" w:sz="4" w:space="0" w:color="auto"/>
              <w:right w:val="single" w:sz="4" w:space="0" w:color="auto"/>
            </w:tcBorders>
            <w:hideMark/>
          </w:tcPr>
          <w:p>
            <w:pPr>
              <w:spacing w:line="276" w:lineRule="auto"/>
              <w:jc w:val="right"/>
              <w:rPr>
                <w:sz w:val="18"/>
                <w:szCs w:val="18"/>
              </w:rPr>
            </w:pPr>
            <w:r>
              <w:rPr>
                <w:sz w:val="18"/>
                <w:szCs w:val="18"/>
              </w:rPr>
              <w:t>$          40.00</w:t>
            </w:r>
          </w:p>
        </w:tc>
      </w:tr>
      <w:tr>
        <w:trPr>
          <w:jc w:val="center"/>
        </w:trPr>
        <w:tc>
          <w:tcPr>
            <w:tcW w:w="3082"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pPr>
              <w:spacing w:line="276" w:lineRule="auto"/>
              <w:rPr>
                <w:b/>
                <w:sz w:val="18"/>
                <w:szCs w:val="18"/>
              </w:rPr>
            </w:pPr>
            <w:r>
              <w:rPr>
                <w:b/>
                <w:sz w:val="18"/>
                <w:szCs w:val="18"/>
              </w:rPr>
              <w:t>SERVICE BY CERTIFIED MAIL</w:t>
            </w:r>
          </w:p>
        </w:tc>
        <w:tc>
          <w:tcPr>
            <w:tcW w:w="4266" w:type="dxa"/>
            <w:gridSpan w:val="14"/>
            <w:tcBorders>
              <w:top w:val="single" w:sz="4" w:space="0" w:color="auto"/>
              <w:left w:val="single" w:sz="4" w:space="0" w:color="auto"/>
              <w:bottom w:val="single" w:sz="4" w:space="0" w:color="auto"/>
              <w:right w:val="single" w:sz="4" w:space="0" w:color="auto"/>
            </w:tcBorders>
            <w:hideMark/>
          </w:tcPr>
          <w:p>
            <w:pPr>
              <w:spacing w:line="276" w:lineRule="auto"/>
              <w:rPr>
                <w:b/>
                <w:sz w:val="18"/>
                <w:szCs w:val="18"/>
              </w:rPr>
            </w:pPr>
            <w:r>
              <w:rPr>
                <w:sz w:val="18"/>
                <w:szCs w:val="18"/>
              </w:rPr>
              <w:t xml:space="preserve"> Mail Service of Process same as Sheriff        </w:t>
            </w:r>
          </w:p>
        </w:tc>
        <w:tc>
          <w:tcPr>
            <w:tcW w:w="2161" w:type="dxa"/>
            <w:gridSpan w:val="7"/>
            <w:tcBorders>
              <w:top w:val="single" w:sz="4" w:space="0" w:color="auto"/>
              <w:left w:val="single" w:sz="4" w:space="0" w:color="auto"/>
              <w:bottom w:val="single" w:sz="4" w:space="0" w:color="auto"/>
              <w:right w:val="single" w:sz="4" w:space="0" w:color="auto"/>
            </w:tcBorders>
            <w:hideMark/>
          </w:tcPr>
          <w:p>
            <w:pPr>
              <w:spacing w:line="276" w:lineRule="auto"/>
              <w:rPr>
                <w:b/>
                <w:sz w:val="18"/>
                <w:szCs w:val="18"/>
              </w:rPr>
            </w:pPr>
            <w:r>
              <w:rPr>
                <w:sz w:val="18"/>
                <w:szCs w:val="18"/>
              </w:rPr>
              <w:t>LGC §118.052(3)(F)</w:t>
            </w:r>
          </w:p>
        </w:tc>
        <w:tc>
          <w:tcPr>
            <w:tcW w:w="1389" w:type="dxa"/>
            <w:gridSpan w:val="2"/>
            <w:tcBorders>
              <w:top w:val="single" w:sz="4" w:space="0" w:color="auto"/>
              <w:left w:val="single" w:sz="4" w:space="0" w:color="auto"/>
              <w:bottom w:val="single" w:sz="4" w:space="0" w:color="auto"/>
              <w:right w:val="single" w:sz="4" w:space="0" w:color="auto"/>
            </w:tcBorders>
            <w:hideMark/>
          </w:tcPr>
          <w:p>
            <w:pPr>
              <w:spacing w:line="276" w:lineRule="auto"/>
              <w:jc w:val="right"/>
              <w:rPr>
                <w:sz w:val="18"/>
                <w:szCs w:val="18"/>
              </w:rPr>
            </w:pPr>
            <w:r>
              <w:rPr>
                <w:sz w:val="18"/>
                <w:szCs w:val="18"/>
              </w:rPr>
              <w:t>$          80.00</w:t>
            </w:r>
          </w:p>
        </w:tc>
      </w:tr>
      <w:tr>
        <w:trPr>
          <w:jc w:val="center"/>
        </w:trPr>
        <w:tc>
          <w:tcPr>
            <w:tcW w:w="6538" w:type="dxa"/>
            <w:gridSpan w:val="18"/>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pPr>
              <w:spacing w:line="276" w:lineRule="auto"/>
              <w:rPr>
                <w:b/>
                <w:sz w:val="18"/>
                <w:szCs w:val="18"/>
              </w:rPr>
            </w:pPr>
            <w:r>
              <w:rPr>
                <w:b/>
                <w:sz w:val="18"/>
                <w:szCs w:val="18"/>
              </w:rPr>
              <w:t>ABSTRACT OF JUDGMENT IN ORGINAL ACTION</w:t>
            </w:r>
          </w:p>
        </w:tc>
        <w:tc>
          <w:tcPr>
            <w:tcW w:w="810" w:type="dxa"/>
            <w:tcBorders>
              <w:top w:val="single" w:sz="4" w:space="0" w:color="auto"/>
              <w:left w:val="single" w:sz="4" w:space="0" w:color="auto"/>
              <w:bottom w:val="single" w:sz="4" w:space="0" w:color="auto"/>
              <w:right w:val="single" w:sz="4" w:space="0" w:color="auto"/>
            </w:tcBorders>
            <w:hideMark/>
          </w:tcPr>
          <w:p>
            <w:pPr>
              <w:spacing w:line="276" w:lineRule="auto"/>
              <w:rPr>
                <w:sz w:val="18"/>
                <w:szCs w:val="18"/>
              </w:rPr>
            </w:pPr>
            <w:r>
              <w:rPr>
                <w:sz w:val="18"/>
                <w:szCs w:val="18"/>
              </w:rPr>
              <w:t>CC</w:t>
            </w:r>
          </w:p>
        </w:tc>
        <w:tc>
          <w:tcPr>
            <w:tcW w:w="2161" w:type="dxa"/>
            <w:gridSpan w:val="7"/>
            <w:tcBorders>
              <w:top w:val="single" w:sz="4" w:space="0" w:color="auto"/>
              <w:left w:val="single" w:sz="4" w:space="0" w:color="auto"/>
              <w:bottom w:val="single" w:sz="4" w:space="0" w:color="auto"/>
              <w:right w:val="single" w:sz="4" w:space="0" w:color="auto"/>
            </w:tcBorders>
            <w:hideMark/>
          </w:tcPr>
          <w:p>
            <w:pPr>
              <w:spacing w:line="276" w:lineRule="auto"/>
              <w:rPr>
                <w:sz w:val="18"/>
                <w:szCs w:val="18"/>
              </w:rPr>
            </w:pPr>
            <w:r>
              <w:rPr>
                <w:sz w:val="18"/>
                <w:szCs w:val="18"/>
              </w:rPr>
              <w:t>LGC §118.052(1)(b)(</w:t>
            </w:r>
            <w:proofErr w:type="spellStart"/>
            <w:r>
              <w:rPr>
                <w:sz w:val="18"/>
                <w:szCs w:val="18"/>
              </w:rPr>
              <w:t>i</w:t>
            </w:r>
            <w:proofErr w:type="spellEnd"/>
            <w:r>
              <w:rPr>
                <w:sz w:val="18"/>
                <w:szCs w:val="18"/>
              </w:rPr>
              <w:t>)</w:t>
            </w:r>
          </w:p>
        </w:tc>
        <w:tc>
          <w:tcPr>
            <w:tcW w:w="1389" w:type="dxa"/>
            <w:gridSpan w:val="2"/>
            <w:tcBorders>
              <w:top w:val="single" w:sz="4" w:space="0" w:color="auto"/>
              <w:left w:val="single" w:sz="4" w:space="0" w:color="auto"/>
              <w:bottom w:val="single" w:sz="4" w:space="0" w:color="auto"/>
              <w:right w:val="single" w:sz="4" w:space="0" w:color="auto"/>
            </w:tcBorders>
            <w:hideMark/>
          </w:tcPr>
          <w:p>
            <w:pPr>
              <w:spacing w:line="276" w:lineRule="auto"/>
              <w:jc w:val="right"/>
              <w:rPr>
                <w:sz w:val="18"/>
                <w:szCs w:val="18"/>
              </w:rPr>
            </w:pPr>
            <w:r>
              <w:rPr>
                <w:sz w:val="18"/>
                <w:szCs w:val="18"/>
              </w:rPr>
              <w:t>$            8.00</w:t>
            </w:r>
          </w:p>
        </w:tc>
      </w:tr>
      <w:tr>
        <w:trPr>
          <w:jc w:val="center"/>
        </w:trPr>
        <w:tc>
          <w:tcPr>
            <w:tcW w:w="3789" w:type="dxa"/>
            <w:gridSpan w:val="10"/>
            <w:tcBorders>
              <w:top w:val="single" w:sz="4" w:space="0" w:color="auto"/>
              <w:left w:val="single" w:sz="4" w:space="0" w:color="auto"/>
              <w:bottom w:val="single" w:sz="4" w:space="0" w:color="auto"/>
              <w:right w:val="single" w:sz="4" w:space="0" w:color="auto"/>
            </w:tcBorders>
            <w:shd w:val="clear" w:color="auto" w:fill="FFFF99"/>
            <w:hideMark/>
          </w:tcPr>
          <w:p>
            <w:pPr>
              <w:spacing w:line="276" w:lineRule="auto"/>
              <w:rPr>
                <w:sz w:val="18"/>
                <w:szCs w:val="18"/>
              </w:rPr>
            </w:pPr>
            <w:r>
              <w:rPr>
                <w:b/>
                <w:sz w:val="18"/>
                <w:szCs w:val="18"/>
              </w:rPr>
              <w:t>SERVICE DOCUMENTS:</w:t>
            </w:r>
          </w:p>
          <w:p>
            <w:pPr>
              <w:spacing w:line="276" w:lineRule="auto"/>
              <w:rPr>
                <w:sz w:val="18"/>
                <w:szCs w:val="18"/>
              </w:rPr>
            </w:pPr>
            <w:r>
              <w:rPr>
                <w:sz w:val="18"/>
                <w:szCs w:val="18"/>
              </w:rPr>
              <w:t xml:space="preserve">Citation; Notice; Commission to take Deposition; Show Cause; Subpoena; Precept to Serve; Temporary Restraining Order; Process; or other instrument or paper authorized or required to be issued by the Clerk  </w:t>
            </w:r>
          </w:p>
        </w:tc>
        <w:tc>
          <w:tcPr>
            <w:tcW w:w="2749" w:type="dxa"/>
            <w:gridSpan w:val="8"/>
            <w:tcBorders>
              <w:top w:val="single" w:sz="4" w:space="0" w:color="auto"/>
              <w:left w:val="single" w:sz="4" w:space="0" w:color="auto"/>
              <w:bottom w:val="single" w:sz="4" w:space="0" w:color="auto"/>
              <w:right w:val="single" w:sz="4" w:space="0" w:color="auto"/>
            </w:tcBorders>
          </w:tcPr>
          <w:p>
            <w:pPr>
              <w:spacing w:line="276" w:lineRule="auto"/>
              <w:rPr>
                <w:sz w:val="18"/>
                <w:szCs w:val="18"/>
              </w:rPr>
            </w:pPr>
            <w:r>
              <w:rPr>
                <w:sz w:val="18"/>
                <w:szCs w:val="18"/>
              </w:rPr>
              <w:t xml:space="preserve">Issuing </w:t>
            </w:r>
            <w:r>
              <w:rPr>
                <w:sz w:val="18"/>
                <w:szCs w:val="18"/>
                <w:u w:val="single"/>
              </w:rPr>
              <w:t>before judgment</w:t>
            </w:r>
          </w:p>
          <w:p>
            <w:pPr>
              <w:spacing w:line="276" w:lineRule="auto"/>
              <w:rPr>
                <w:sz w:val="18"/>
                <w:szCs w:val="18"/>
              </w:rPr>
            </w:pPr>
          </w:p>
          <w:p>
            <w:pPr>
              <w:spacing w:line="276" w:lineRule="auto"/>
              <w:rPr>
                <w:sz w:val="18"/>
                <w:szCs w:val="18"/>
              </w:rPr>
            </w:pPr>
            <w:r>
              <w:rPr>
                <w:sz w:val="18"/>
                <w:szCs w:val="18"/>
              </w:rPr>
              <w:t xml:space="preserve">Issuing </w:t>
            </w:r>
            <w:r>
              <w:rPr>
                <w:sz w:val="18"/>
                <w:szCs w:val="18"/>
                <w:u w:val="single"/>
              </w:rPr>
              <w:t>after judgment</w:t>
            </w:r>
          </w:p>
        </w:tc>
        <w:tc>
          <w:tcPr>
            <w:tcW w:w="810" w:type="dxa"/>
            <w:tcBorders>
              <w:top w:val="single" w:sz="4" w:space="0" w:color="auto"/>
              <w:left w:val="single" w:sz="4" w:space="0" w:color="auto"/>
              <w:bottom w:val="single" w:sz="4" w:space="0" w:color="auto"/>
              <w:right w:val="single" w:sz="4" w:space="0" w:color="auto"/>
            </w:tcBorders>
          </w:tcPr>
          <w:p>
            <w:pPr>
              <w:spacing w:line="276" w:lineRule="auto"/>
              <w:rPr>
                <w:sz w:val="18"/>
                <w:szCs w:val="18"/>
              </w:rPr>
            </w:pPr>
            <w:r>
              <w:rPr>
                <w:sz w:val="18"/>
                <w:szCs w:val="18"/>
              </w:rPr>
              <w:t>CC</w:t>
            </w:r>
          </w:p>
          <w:p>
            <w:pPr>
              <w:spacing w:line="276" w:lineRule="auto"/>
              <w:rPr>
                <w:sz w:val="18"/>
                <w:szCs w:val="18"/>
              </w:rPr>
            </w:pPr>
          </w:p>
          <w:p>
            <w:pPr>
              <w:spacing w:line="276" w:lineRule="auto"/>
              <w:rPr>
                <w:sz w:val="18"/>
                <w:szCs w:val="18"/>
              </w:rPr>
            </w:pPr>
            <w:r>
              <w:rPr>
                <w:sz w:val="18"/>
                <w:szCs w:val="18"/>
              </w:rPr>
              <w:t>CC</w:t>
            </w:r>
          </w:p>
        </w:tc>
        <w:tc>
          <w:tcPr>
            <w:tcW w:w="2161" w:type="dxa"/>
            <w:gridSpan w:val="7"/>
            <w:tcBorders>
              <w:top w:val="single" w:sz="4" w:space="0" w:color="auto"/>
              <w:left w:val="single" w:sz="4" w:space="0" w:color="auto"/>
              <w:bottom w:val="single" w:sz="4" w:space="0" w:color="auto"/>
              <w:right w:val="single" w:sz="4" w:space="0" w:color="auto"/>
            </w:tcBorders>
          </w:tcPr>
          <w:p>
            <w:pPr>
              <w:spacing w:line="276" w:lineRule="auto"/>
              <w:rPr>
                <w:sz w:val="18"/>
                <w:szCs w:val="18"/>
              </w:rPr>
            </w:pPr>
            <w:r>
              <w:rPr>
                <w:sz w:val="18"/>
                <w:szCs w:val="18"/>
              </w:rPr>
              <w:t>LGC §118.052(3)(A)</w:t>
            </w:r>
          </w:p>
          <w:p>
            <w:pPr>
              <w:spacing w:line="276" w:lineRule="auto"/>
              <w:rPr>
                <w:sz w:val="18"/>
                <w:szCs w:val="18"/>
              </w:rPr>
            </w:pPr>
          </w:p>
          <w:p>
            <w:pPr>
              <w:spacing w:line="276" w:lineRule="auto"/>
              <w:rPr>
                <w:b/>
                <w:sz w:val="18"/>
                <w:szCs w:val="18"/>
              </w:rPr>
            </w:pPr>
            <w:r>
              <w:rPr>
                <w:sz w:val="18"/>
                <w:szCs w:val="18"/>
              </w:rPr>
              <w:t>LGC §118.052(1)(C)</w:t>
            </w:r>
          </w:p>
        </w:tc>
        <w:tc>
          <w:tcPr>
            <w:tcW w:w="1389" w:type="dxa"/>
            <w:gridSpan w:val="2"/>
            <w:tcBorders>
              <w:top w:val="single" w:sz="4" w:space="0" w:color="auto"/>
              <w:left w:val="single" w:sz="4" w:space="0" w:color="auto"/>
              <w:bottom w:val="single" w:sz="4" w:space="0" w:color="auto"/>
              <w:right w:val="single" w:sz="4" w:space="0" w:color="auto"/>
            </w:tcBorders>
          </w:tcPr>
          <w:p>
            <w:pPr>
              <w:spacing w:line="276" w:lineRule="auto"/>
              <w:jc w:val="right"/>
              <w:rPr>
                <w:sz w:val="18"/>
                <w:szCs w:val="18"/>
              </w:rPr>
            </w:pPr>
            <w:r>
              <w:rPr>
                <w:sz w:val="18"/>
                <w:szCs w:val="18"/>
              </w:rPr>
              <w:t xml:space="preserve">  $            8.00</w:t>
            </w:r>
          </w:p>
          <w:p>
            <w:pPr>
              <w:spacing w:line="276" w:lineRule="auto"/>
              <w:jc w:val="right"/>
              <w:rPr>
                <w:sz w:val="18"/>
                <w:szCs w:val="18"/>
              </w:rPr>
            </w:pPr>
          </w:p>
          <w:p>
            <w:pPr>
              <w:spacing w:line="276" w:lineRule="auto"/>
              <w:rPr>
                <w:sz w:val="18"/>
                <w:szCs w:val="18"/>
              </w:rPr>
            </w:pPr>
            <w:r>
              <w:rPr>
                <w:sz w:val="18"/>
                <w:szCs w:val="18"/>
              </w:rPr>
              <w:t xml:space="preserve">     $            8.00</w:t>
            </w:r>
          </w:p>
        </w:tc>
      </w:tr>
      <w:tr>
        <w:trPr>
          <w:jc w:val="center"/>
        </w:trPr>
        <w:tc>
          <w:tcPr>
            <w:tcW w:w="3685" w:type="dxa"/>
            <w:gridSpan w:val="9"/>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pPr>
              <w:spacing w:line="276" w:lineRule="auto"/>
              <w:rPr>
                <w:b/>
                <w:sz w:val="18"/>
                <w:szCs w:val="18"/>
              </w:rPr>
            </w:pPr>
            <w:r>
              <w:rPr>
                <w:b/>
                <w:sz w:val="18"/>
                <w:szCs w:val="18"/>
              </w:rPr>
              <w:t>Registry Funds in interest bearing accounts</w:t>
            </w:r>
          </w:p>
          <w:p>
            <w:pPr>
              <w:spacing w:line="276" w:lineRule="auto"/>
              <w:rPr>
                <w:b/>
                <w:sz w:val="18"/>
                <w:szCs w:val="18"/>
              </w:rPr>
            </w:pPr>
            <w:r>
              <w:rPr>
                <w:b/>
                <w:sz w:val="18"/>
                <w:szCs w:val="18"/>
              </w:rPr>
              <w:t>Deposit/Withdrawal with Court Order Only</w:t>
            </w:r>
          </w:p>
        </w:tc>
        <w:tc>
          <w:tcPr>
            <w:tcW w:w="5330" w:type="dxa"/>
            <w:gridSpan w:val="14"/>
            <w:tcBorders>
              <w:top w:val="single" w:sz="4" w:space="0" w:color="auto"/>
              <w:left w:val="single" w:sz="4" w:space="0" w:color="auto"/>
              <w:bottom w:val="single" w:sz="4" w:space="0" w:color="auto"/>
              <w:right w:val="single" w:sz="4" w:space="0" w:color="auto"/>
            </w:tcBorders>
            <w:hideMark/>
          </w:tcPr>
          <w:p>
            <w:pPr>
              <w:spacing w:line="276" w:lineRule="auto"/>
              <w:rPr>
                <w:sz w:val="18"/>
                <w:szCs w:val="18"/>
              </w:rPr>
            </w:pPr>
            <w:r>
              <w:rPr>
                <w:b/>
                <w:sz w:val="18"/>
                <w:szCs w:val="18"/>
              </w:rPr>
              <w:t xml:space="preserve">Clerk receives 10% of the interest earned                          </w:t>
            </w:r>
          </w:p>
        </w:tc>
        <w:tc>
          <w:tcPr>
            <w:tcW w:w="1883" w:type="dxa"/>
            <w:gridSpan w:val="5"/>
            <w:tcBorders>
              <w:top w:val="single" w:sz="4" w:space="0" w:color="auto"/>
              <w:left w:val="single" w:sz="4" w:space="0" w:color="auto"/>
              <w:bottom w:val="single" w:sz="4" w:space="0" w:color="auto"/>
              <w:right w:val="single" w:sz="4" w:space="0" w:color="auto"/>
            </w:tcBorders>
            <w:hideMark/>
          </w:tcPr>
          <w:p>
            <w:pPr>
              <w:spacing w:line="276" w:lineRule="auto"/>
              <w:jc w:val="right"/>
              <w:rPr>
                <w:b/>
                <w:sz w:val="18"/>
                <w:szCs w:val="18"/>
              </w:rPr>
            </w:pPr>
            <w:r>
              <w:rPr>
                <w:b/>
                <w:sz w:val="18"/>
                <w:szCs w:val="18"/>
              </w:rPr>
              <w:t>LGC 117.054(b)(1)</w:t>
            </w:r>
          </w:p>
          <w:p>
            <w:pPr>
              <w:spacing w:line="276" w:lineRule="auto"/>
              <w:jc w:val="center"/>
              <w:rPr>
                <w:sz w:val="18"/>
                <w:szCs w:val="18"/>
              </w:rPr>
            </w:pPr>
            <w:r>
              <w:rPr>
                <w:b/>
                <w:sz w:val="18"/>
                <w:szCs w:val="18"/>
              </w:rPr>
              <w:t xml:space="preserve"> </w:t>
            </w:r>
          </w:p>
        </w:tc>
      </w:tr>
      <w:tr>
        <w:trPr>
          <w:jc w:val="center"/>
        </w:trPr>
        <w:tc>
          <w:tcPr>
            <w:tcW w:w="3685" w:type="dxa"/>
            <w:gridSpan w:val="9"/>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pPr>
              <w:spacing w:line="276" w:lineRule="auto"/>
              <w:rPr>
                <w:b/>
                <w:sz w:val="18"/>
                <w:szCs w:val="18"/>
              </w:rPr>
            </w:pPr>
            <w:r>
              <w:rPr>
                <w:b/>
                <w:sz w:val="18"/>
                <w:szCs w:val="18"/>
              </w:rPr>
              <w:t>Registry Funds not earning interest</w:t>
            </w:r>
          </w:p>
          <w:p>
            <w:pPr>
              <w:spacing w:line="276" w:lineRule="auto"/>
              <w:rPr>
                <w:b/>
                <w:sz w:val="18"/>
                <w:szCs w:val="18"/>
              </w:rPr>
            </w:pPr>
            <w:r>
              <w:rPr>
                <w:b/>
                <w:sz w:val="18"/>
                <w:szCs w:val="18"/>
              </w:rPr>
              <w:t>Deposit/Withdrawal with Court Order Only</w:t>
            </w:r>
          </w:p>
        </w:tc>
        <w:tc>
          <w:tcPr>
            <w:tcW w:w="5330" w:type="dxa"/>
            <w:gridSpan w:val="14"/>
            <w:tcBorders>
              <w:top w:val="single" w:sz="4" w:space="0" w:color="auto"/>
              <w:left w:val="single" w:sz="4" w:space="0" w:color="auto"/>
              <w:bottom w:val="single" w:sz="4" w:space="0" w:color="auto"/>
              <w:right w:val="single" w:sz="4" w:space="0" w:color="auto"/>
            </w:tcBorders>
            <w:hideMark/>
          </w:tcPr>
          <w:p>
            <w:pPr>
              <w:spacing w:line="276" w:lineRule="auto"/>
              <w:rPr>
                <w:b/>
                <w:sz w:val="18"/>
                <w:szCs w:val="18"/>
              </w:rPr>
            </w:pPr>
            <w:r>
              <w:rPr>
                <w:b/>
                <w:sz w:val="18"/>
                <w:szCs w:val="18"/>
              </w:rPr>
              <w:t>Clerk receives 5% not to exceed $50.00</w:t>
            </w:r>
          </w:p>
        </w:tc>
        <w:tc>
          <w:tcPr>
            <w:tcW w:w="1883" w:type="dxa"/>
            <w:gridSpan w:val="5"/>
            <w:tcBorders>
              <w:top w:val="single" w:sz="4" w:space="0" w:color="auto"/>
              <w:left w:val="single" w:sz="4" w:space="0" w:color="auto"/>
              <w:bottom w:val="single" w:sz="4" w:space="0" w:color="auto"/>
              <w:right w:val="single" w:sz="4" w:space="0" w:color="auto"/>
            </w:tcBorders>
            <w:hideMark/>
          </w:tcPr>
          <w:p>
            <w:pPr>
              <w:spacing w:line="276" w:lineRule="auto"/>
              <w:jc w:val="right"/>
              <w:rPr>
                <w:b/>
                <w:sz w:val="18"/>
                <w:szCs w:val="18"/>
              </w:rPr>
            </w:pPr>
            <w:r>
              <w:rPr>
                <w:b/>
                <w:sz w:val="18"/>
                <w:szCs w:val="18"/>
              </w:rPr>
              <w:t>LGC 117.055(a)</w:t>
            </w:r>
          </w:p>
        </w:tc>
      </w:tr>
      <w:tr>
        <w:trPr>
          <w:jc w:val="center"/>
        </w:trPr>
        <w:tc>
          <w:tcPr>
            <w:tcW w:w="5548"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pPr>
              <w:spacing w:line="276" w:lineRule="auto"/>
              <w:rPr>
                <w:b/>
                <w:sz w:val="16"/>
                <w:szCs w:val="16"/>
              </w:rPr>
            </w:pPr>
            <w:r>
              <w:rPr>
                <w:b/>
                <w:sz w:val="18"/>
                <w:szCs w:val="18"/>
              </w:rPr>
              <w:t xml:space="preserve">Cash Bonds-filed in relation to a criminal offense </w:t>
            </w:r>
          </w:p>
          <w:p>
            <w:pPr>
              <w:spacing w:line="276" w:lineRule="auto"/>
              <w:rPr>
                <w:b/>
                <w:sz w:val="16"/>
                <w:szCs w:val="16"/>
              </w:rPr>
            </w:pPr>
            <w:r>
              <w:rPr>
                <w:b/>
                <w:sz w:val="16"/>
                <w:szCs w:val="16"/>
              </w:rPr>
              <w:t>Refunded with Court Order Only upon Presentation of Valid ID</w:t>
            </w:r>
          </w:p>
        </w:tc>
        <w:tc>
          <w:tcPr>
            <w:tcW w:w="3148" w:type="dxa"/>
            <w:gridSpan w:val="7"/>
            <w:tcBorders>
              <w:top w:val="single" w:sz="4" w:space="0" w:color="auto"/>
              <w:left w:val="single" w:sz="4" w:space="0" w:color="auto"/>
              <w:bottom w:val="single" w:sz="4" w:space="0" w:color="auto"/>
              <w:right w:val="single" w:sz="4" w:space="0" w:color="auto"/>
            </w:tcBorders>
            <w:hideMark/>
          </w:tcPr>
          <w:p>
            <w:pPr>
              <w:spacing w:line="276" w:lineRule="auto"/>
              <w:rPr>
                <w:b/>
                <w:sz w:val="18"/>
                <w:szCs w:val="18"/>
              </w:rPr>
            </w:pPr>
            <w:r>
              <w:rPr>
                <w:b/>
                <w:sz w:val="18"/>
                <w:szCs w:val="18"/>
              </w:rPr>
              <w:t>Clerk retains 5% not to exceed $50.00</w:t>
            </w:r>
          </w:p>
        </w:tc>
        <w:tc>
          <w:tcPr>
            <w:tcW w:w="2202" w:type="dxa"/>
            <w:gridSpan w:val="7"/>
            <w:tcBorders>
              <w:top w:val="single" w:sz="4" w:space="0" w:color="auto"/>
              <w:left w:val="single" w:sz="4" w:space="0" w:color="auto"/>
              <w:bottom w:val="single" w:sz="4" w:space="0" w:color="auto"/>
              <w:right w:val="single" w:sz="4" w:space="0" w:color="auto"/>
            </w:tcBorders>
            <w:hideMark/>
          </w:tcPr>
          <w:p>
            <w:pPr>
              <w:spacing w:line="276" w:lineRule="auto"/>
              <w:rPr>
                <w:b/>
                <w:sz w:val="16"/>
                <w:szCs w:val="16"/>
              </w:rPr>
            </w:pPr>
            <w:r>
              <w:rPr>
                <w:b/>
                <w:sz w:val="16"/>
                <w:szCs w:val="16"/>
              </w:rPr>
              <w:t>CCP 17.02 LGC 117.055(a)</w:t>
            </w:r>
          </w:p>
        </w:tc>
      </w:tr>
      <w:tr>
        <w:trPr>
          <w:jc w:val="center"/>
        </w:trPr>
        <w:tc>
          <w:tcPr>
            <w:tcW w:w="5548"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pPr>
              <w:spacing w:line="276" w:lineRule="auto"/>
              <w:rPr>
                <w:b/>
                <w:sz w:val="18"/>
                <w:szCs w:val="18"/>
                <w:u w:val="single"/>
              </w:rPr>
            </w:pPr>
            <w:r>
              <w:rPr>
                <w:b/>
                <w:sz w:val="18"/>
                <w:szCs w:val="18"/>
                <w:u w:val="single"/>
              </w:rPr>
              <w:t xml:space="preserve">SHERIFF’S FEES: </w:t>
            </w:r>
          </w:p>
        </w:tc>
        <w:tc>
          <w:tcPr>
            <w:tcW w:w="3148" w:type="dxa"/>
            <w:gridSpan w:val="7"/>
            <w:tcBorders>
              <w:top w:val="single" w:sz="4" w:space="0" w:color="auto"/>
              <w:left w:val="single" w:sz="4" w:space="0" w:color="auto"/>
              <w:bottom w:val="single" w:sz="4" w:space="0" w:color="auto"/>
              <w:right w:val="single" w:sz="4" w:space="0" w:color="auto"/>
            </w:tcBorders>
          </w:tcPr>
          <w:p>
            <w:pPr>
              <w:spacing w:line="276" w:lineRule="auto"/>
              <w:rPr>
                <w:b/>
                <w:sz w:val="18"/>
                <w:szCs w:val="18"/>
              </w:rPr>
            </w:pPr>
            <w:r>
              <w:rPr>
                <w:b/>
                <w:sz w:val="18"/>
                <w:szCs w:val="18"/>
              </w:rPr>
              <w:t>Forcible Detainer; Order of Sale; Subpoena; Summons;</w:t>
            </w:r>
          </w:p>
        </w:tc>
        <w:tc>
          <w:tcPr>
            <w:tcW w:w="2202" w:type="dxa"/>
            <w:gridSpan w:val="7"/>
            <w:tcBorders>
              <w:top w:val="single" w:sz="4" w:space="0" w:color="auto"/>
              <w:left w:val="single" w:sz="4" w:space="0" w:color="auto"/>
              <w:bottom w:val="single" w:sz="4" w:space="0" w:color="auto"/>
              <w:right w:val="single" w:sz="4" w:space="0" w:color="auto"/>
            </w:tcBorders>
          </w:tcPr>
          <w:p>
            <w:pPr>
              <w:spacing w:line="276" w:lineRule="auto"/>
              <w:rPr>
                <w:b/>
                <w:sz w:val="16"/>
                <w:szCs w:val="16"/>
              </w:rPr>
            </w:pPr>
            <w:r>
              <w:rPr>
                <w:b/>
                <w:sz w:val="16"/>
                <w:szCs w:val="16"/>
              </w:rPr>
              <w:t xml:space="preserve">                            $         80.00</w:t>
            </w:r>
          </w:p>
        </w:tc>
      </w:tr>
      <w:tr>
        <w:trPr>
          <w:jc w:val="center"/>
        </w:trPr>
        <w:tc>
          <w:tcPr>
            <w:tcW w:w="5548"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pPr>
              <w:spacing w:line="276" w:lineRule="auto"/>
              <w:rPr>
                <w:b/>
                <w:sz w:val="18"/>
                <w:szCs w:val="18"/>
                <w:u w:val="single"/>
              </w:rPr>
            </w:pPr>
          </w:p>
        </w:tc>
        <w:tc>
          <w:tcPr>
            <w:tcW w:w="3148" w:type="dxa"/>
            <w:gridSpan w:val="7"/>
            <w:tcBorders>
              <w:top w:val="single" w:sz="4" w:space="0" w:color="auto"/>
              <w:left w:val="single" w:sz="4" w:space="0" w:color="auto"/>
              <w:bottom w:val="single" w:sz="4" w:space="0" w:color="auto"/>
              <w:right w:val="single" w:sz="4" w:space="0" w:color="auto"/>
            </w:tcBorders>
          </w:tcPr>
          <w:p>
            <w:pPr>
              <w:spacing w:line="276" w:lineRule="auto"/>
              <w:rPr>
                <w:b/>
                <w:sz w:val="18"/>
                <w:szCs w:val="18"/>
              </w:rPr>
            </w:pPr>
            <w:r>
              <w:rPr>
                <w:b/>
                <w:sz w:val="18"/>
                <w:szCs w:val="18"/>
              </w:rPr>
              <w:t>All Writs</w:t>
            </w:r>
          </w:p>
        </w:tc>
        <w:tc>
          <w:tcPr>
            <w:tcW w:w="2202" w:type="dxa"/>
            <w:gridSpan w:val="7"/>
            <w:tcBorders>
              <w:top w:val="single" w:sz="4" w:space="0" w:color="auto"/>
              <w:left w:val="single" w:sz="4" w:space="0" w:color="auto"/>
              <w:bottom w:val="single" w:sz="4" w:space="0" w:color="auto"/>
              <w:right w:val="single" w:sz="4" w:space="0" w:color="auto"/>
            </w:tcBorders>
          </w:tcPr>
          <w:p>
            <w:pPr>
              <w:spacing w:line="276" w:lineRule="auto"/>
              <w:rPr>
                <w:b/>
                <w:sz w:val="16"/>
                <w:szCs w:val="16"/>
              </w:rPr>
            </w:pPr>
            <w:r>
              <w:rPr>
                <w:b/>
                <w:sz w:val="16"/>
                <w:szCs w:val="16"/>
              </w:rPr>
              <w:t xml:space="preserve">                            $       200.00</w:t>
            </w:r>
          </w:p>
        </w:tc>
      </w:tr>
      <w:tr>
        <w:trPr>
          <w:jc w:val="center"/>
        </w:trPr>
        <w:tc>
          <w:tcPr>
            <w:tcW w:w="5548"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pPr>
              <w:spacing w:line="276" w:lineRule="auto"/>
              <w:rPr>
                <w:b/>
                <w:sz w:val="18"/>
                <w:szCs w:val="18"/>
                <w:u w:val="single"/>
              </w:rPr>
            </w:pPr>
          </w:p>
        </w:tc>
        <w:tc>
          <w:tcPr>
            <w:tcW w:w="3148" w:type="dxa"/>
            <w:gridSpan w:val="7"/>
            <w:tcBorders>
              <w:top w:val="single" w:sz="4" w:space="0" w:color="auto"/>
              <w:left w:val="single" w:sz="4" w:space="0" w:color="auto"/>
              <w:bottom w:val="single" w:sz="4" w:space="0" w:color="auto"/>
              <w:right w:val="single" w:sz="4" w:space="0" w:color="auto"/>
            </w:tcBorders>
          </w:tcPr>
          <w:p>
            <w:pPr>
              <w:spacing w:line="276" w:lineRule="auto"/>
              <w:rPr>
                <w:b/>
                <w:sz w:val="18"/>
                <w:szCs w:val="18"/>
              </w:rPr>
            </w:pPr>
            <w:r>
              <w:rPr>
                <w:b/>
                <w:sz w:val="18"/>
                <w:szCs w:val="18"/>
              </w:rPr>
              <w:t>Order of Retrieval</w:t>
            </w:r>
          </w:p>
        </w:tc>
        <w:tc>
          <w:tcPr>
            <w:tcW w:w="2202" w:type="dxa"/>
            <w:gridSpan w:val="7"/>
            <w:tcBorders>
              <w:top w:val="single" w:sz="4" w:space="0" w:color="auto"/>
              <w:left w:val="single" w:sz="4" w:space="0" w:color="auto"/>
              <w:bottom w:val="single" w:sz="4" w:space="0" w:color="auto"/>
              <w:right w:val="single" w:sz="4" w:space="0" w:color="auto"/>
            </w:tcBorders>
          </w:tcPr>
          <w:p>
            <w:pPr>
              <w:spacing w:line="276" w:lineRule="auto"/>
              <w:rPr>
                <w:b/>
                <w:sz w:val="16"/>
                <w:szCs w:val="16"/>
              </w:rPr>
            </w:pPr>
            <w:r>
              <w:rPr>
                <w:b/>
                <w:sz w:val="16"/>
                <w:szCs w:val="16"/>
              </w:rPr>
              <w:t xml:space="preserve">                            $       100.00</w:t>
            </w:r>
          </w:p>
        </w:tc>
      </w:tr>
      <w:tr>
        <w:trPr>
          <w:jc w:val="center"/>
        </w:trPr>
        <w:tc>
          <w:tcPr>
            <w:tcW w:w="3685" w:type="dxa"/>
            <w:gridSpan w:val="9"/>
            <w:tcBorders>
              <w:top w:val="single" w:sz="4" w:space="0" w:color="auto"/>
              <w:left w:val="single" w:sz="4" w:space="0" w:color="auto"/>
              <w:bottom w:val="single" w:sz="4" w:space="0" w:color="auto"/>
              <w:right w:val="single" w:sz="4" w:space="0" w:color="auto"/>
            </w:tcBorders>
            <w:shd w:val="clear" w:color="auto" w:fill="FF3300"/>
            <w:hideMark/>
          </w:tcPr>
          <w:p>
            <w:pPr>
              <w:spacing w:line="276" w:lineRule="auto"/>
              <w:rPr>
                <w:b/>
                <w:sz w:val="18"/>
                <w:szCs w:val="18"/>
              </w:rPr>
            </w:pPr>
            <w:r>
              <w:rPr>
                <w:b/>
                <w:sz w:val="18"/>
                <w:szCs w:val="18"/>
              </w:rPr>
              <w:t>RETURN CHECK CHARGE</w:t>
            </w:r>
          </w:p>
        </w:tc>
        <w:tc>
          <w:tcPr>
            <w:tcW w:w="5330" w:type="dxa"/>
            <w:gridSpan w:val="14"/>
            <w:tcBorders>
              <w:top w:val="single" w:sz="4" w:space="0" w:color="auto"/>
              <w:left w:val="single" w:sz="4" w:space="0" w:color="auto"/>
              <w:bottom w:val="single" w:sz="4" w:space="0" w:color="auto"/>
              <w:right w:val="single" w:sz="4" w:space="0" w:color="auto"/>
            </w:tcBorders>
            <w:hideMark/>
          </w:tcPr>
          <w:p>
            <w:pPr>
              <w:spacing w:line="276" w:lineRule="auto"/>
              <w:rPr>
                <w:b/>
                <w:sz w:val="18"/>
                <w:szCs w:val="18"/>
              </w:rPr>
            </w:pPr>
            <w:r>
              <w:rPr>
                <w:b/>
                <w:sz w:val="18"/>
                <w:szCs w:val="18"/>
              </w:rPr>
              <w:t>Local Government Code § 118.011(b)(1)</w:t>
            </w:r>
          </w:p>
        </w:tc>
        <w:tc>
          <w:tcPr>
            <w:tcW w:w="1883" w:type="dxa"/>
            <w:gridSpan w:val="5"/>
            <w:tcBorders>
              <w:top w:val="single" w:sz="4" w:space="0" w:color="auto"/>
              <w:left w:val="single" w:sz="4" w:space="0" w:color="auto"/>
              <w:bottom w:val="single" w:sz="4" w:space="0" w:color="auto"/>
              <w:right w:val="single" w:sz="4" w:space="0" w:color="auto"/>
            </w:tcBorders>
            <w:hideMark/>
          </w:tcPr>
          <w:p>
            <w:pPr>
              <w:spacing w:line="276" w:lineRule="auto"/>
              <w:jc w:val="right"/>
              <w:rPr>
                <w:b/>
                <w:sz w:val="18"/>
                <w:szCs w:val="18"/>
              </w:rPr>
            </w:pPr>
            <w:r>
              <w:rPr>
                <w:b/>
                <w:sz w:val="18"/>
                <w:szCs w:val="18"/>
              </w:rPr>
              <w:t xml:space="preserve">    $        30.00</w:t>
            </w:r>
          </w:p>
        </w:tc>
      </w:tr>
      <w:tr>
        <w:trPr>
          <w:jc w:val="center"/>
        </w:trPr>
        <w:tc>
          <w:tcPr>
            <w:tcW w:w="10898" w:type="dxa"/>
            <w:gridSpan w:val="28"/>
            <w:tcBorders>
              <w:top w:val="single" w:sz="4" w:space="0" w:color="auto"/>
              <w:left w:val="single" w:sz="4" w:space="0" w:color="auto"/>
              <w:bottom w:val="single" w:sz="4" w:space="0" w:color="auto"/>
              <w:right w:val="single" w:sz="4" w:space="0" w:color="auto"/>
            </w:tcBorders>
            <w:hideMark/>
          </w:tcPr>
          <w:p>
            <w:pPr>
              <w:spacing w:line="276" w:lineRule="auto"/>
              <w:jc w:val="center"/>
              <w:rPr>
                <w:b/>
                <w:sz w:val="18"/>
                <w:szCs w:val="18"/>
              </w:rPr>
            </w:pPr>
            <w:r>
              <w:rPr>
                <w:b/>
                <w:sz w:val="18"/>
                <w:szCs w:val="18"/>
              </w:rPr>
              <w:t xml:space="preserve">Bandera County Clerk’s Judicial Records: Misdemeanor, Civil &amp; Probate may be searched online  </w:t>
            </w:r>
            <w:hyperlink r:id="rId12" w:history="1">
              <w:r>
                <w:rPr>
                  <w:rStyle w:val="Hyperlink"/>
                  <w:b/>
                  <w:sz w:val="18"/>
                  <w:szCs w:val="18"/>
                </w:rPr>
                <w:t>www.iDocket.com</w:t>
              </w:r>
            </w:hyperlink>
          </w:p>
        </w:tc>
      </w:tr>
    </w:tbl>
    <w:p/>
    <w:sectPr>
      <w:footerReference w:type="default" r:id="rId13"/>
      <w:pgSz w:w="12240" w:h="15840"/>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sz w:val="16"/>
        <w:szCs w:val="16"/>
      </w:rPr>
    </w:pPr>
    <w:proofErr w:type="gramStart"/>
    <w:r>
      <w:rPr>
        <w:sz w:val="16"/>
        <w:szCs w:val="16"/>
      </w:rPr>
      <w:t>Updated  -</w:t>
    </w:r>
    <w:proofErr w:type="gramEnd"/>
    <w:r>
      <w:rPr>
        <w:sz w:val="16"/>
        <w:szCs w:val="16"/>
      </w:rPr>
      <w:t xml:space="preserve"> January 1,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E550D"/>
    <w:multiLevelType w:val="multilevel"/>
    <w:tmpl w:val="248467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710E2-F3C6-4E7D-9B25-96297F72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pPr>
      <w:keepNext/>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Pr>
      <w:rFonts w:ascii="Times New Roman" w:eastAsia="Times New Roman" w:hAnsi="Times New Roman" w:cs="Times New Roman"/>
      <w:b/>
      <w:bCs/>
      <w:sz w:val="24"/>
      <w:szCs w:val="20"/>
    </w:rPr>
  </w:style>
  <w:style w:type="character" w:styleId="Hyperlink">
    <w:name w:val="Hyperlink"/>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Header">
    <w:name w:val="header"/>
    <w:basedOn w:val="Normal"/>
    <w:link w:val="HeaderChar"/>
    <w:unhideWhenUsed/>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semiHidden/>
    <w:unhideWhenUsed/>
    <w:pPr>
      <w:tabs>
        <w:tab w:val="left" w:pos="8280"/>
      </w:tabs>
      <w:jc w:val="both"/>
    </w:pPr>
    <w:rPr>
      <w:sz w:val="18"/>
    </w:rPr>
  </w:style>
  <w:style w:type="character" w:customStyle="1" w:styleId="BodyTextChar">
    <w:name w:val="Body Text Char"/>
    <w:basedOn w:val="DefaultParagraphFont"/>
    <w:link w:val="BodyText"/>
    <w:semiHidden/>
    <w:rPr>
      <w:rFonts w:ascii="Times New Roman" w:eastAsia="Times New Roman" w:hAnsi="Times New Roman" w:cs="Times New Roman"/>
      <w:sz w:val="18"/>
      <w:szCs w:val="24"/>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ListParagraph">
    <w:name w:val="List Paragraph"/>
    <w:basedOn w:val="Normal"/>
    <w:uiPriority w:val="34"/>
    <w:qFormat/>
    <w:pPr>
      <w:spacing w:before="100" w:beforeAutospacing="1" w:after="240"/>
      <w:ind w:left="720"/>
      <w:contextualSpacing/>
    </w:pPr>
    <w:rPr>
      <w:rFonts w:ascii="Calibri" w:eastAsiaTheme="minorHAnsi" w:hAnsi="Calibri"/>
      <w:sz w:val="22"/>
      <w:szCs w:val="22"/>
    </w:rPr>
  </w:style>
  <w:style w:type="character" w:customStyle="1" w:styleId="HeaderChar1">
    <w:name w:val="Header Char1"/>
    <w:basedOn w:val="DefaultParagraphFont"/>
    <w:uiPriority w:val="99"/>
    <w:semiHidden/>
    <w:rPr>
      <w:rFonts w:ascii="Times New Roman" w:eastAsia="Times New Roman" w:hAnsi="Times New Roman" w:cs="Times New Roman" w:hint="default"/>
      <w:sz w:val="24"/>
      <w:szCs w:val="24"/>
    </w:rPr>
  </w:style>
  <w:style w:type="character" w:customStyle="1" w:styleId="FooterChar1">
    <w:name w:val="Footer Char1"/>
    <w:basedOn w:val="DefaultParagraphFont"/>
    <w:uiPriority w:val="99"/>
    <w:semiHidden/>
    <w:rPr>
      <w:rFonts w:ascii="Times New Roman" w:eastAsia="Times New Roman" w:hAnsi="Times New Roman" w:cs="Times New Roman" w:hint="default"/>
      <w:sz w:val="24"/>
      <w:szCs w:val="24"/>
    </w:rPr>
  </w:style>
  <w:style w:type="character" w:customStyle="1" w:styleId="BodyTextChar1">
    <w:name w:val="Body Text Char1"/>
    <w:basedOn w:val="DefaultParagraphFont"/>
    <w:uiPriority w:val="99"/>
    <w:semiHidden/>
    <w:rPr>
      <w:rFonts w:ascii="Times New Roman" w:eastAsia="Times New Roman" w:hAnsi="Times New Roman" w:cs="Times New Roman" w:hint="default"/>
      <w:sz w:val="24"/>
      <w:szCs w:val="24"/>
    </w:rPr>
  </w:style>
  <w:style w:type="character" w:customStyle="1" w:styleId="BalloonTextChar1">
    <w:name w:val="Balloon Text Char1"/>
    <w:basedOn w:val="DefaultParagraphFont"/>
    <w:uiPriority w:val="99"/>
    <w:semiHidden/>
    <w:rPr>
      <w:rFonts w:ascii="Segoe UI" w:eastAsia="Times New Roman" w:hAnsi="Segoe UI" w:cs="Segoe UI" w:hint="default"/>
      <w:sz w:val="18"/>
      <w:szCs w:val="18"/>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884359">
      <w:bodyDiv w:val="1"/>
      <w:marLeft w:val="0"/>
      <w:marRight w:val="0"/>
      <w:marTop w:val="0"/>
      <w:marBottom w:val="0"/>
      <w:divBdr>
        <w:top w:val="none" w:sz="0" w:space="0" w:color="auto"/>
        <w:left w:val="none" w:sz="0" w:space="0" w:color="auto"/>
        <w:bottom w:val="none" w:sz="0" w:space="0" w:color="auto"/>
        <w:right w:val="none" w:sz="0" w:space="0" w:color="auto"/>
      </w:divBdr>
    </w:div>
    <w:div w:id="16623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deracountyl.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nderacounty.org" TargetMode="External"/><Relationship Id="rId12" Type="http://schemas.openxmlformats.org/officeDocument/2006/relationships/hyperlink" Target="http://www.iDock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nderacounty.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anderacounty.org" TargetMode="External"/><Relationship Id="rId4" Type="http://schemas.openxmlformats.org/officeDocument/2006/relationships/webSettings" Target="webSettings.xml"/><Relationship Id="rId9" Type="http://schemas.openxmlformats.org/officeDocument/2006/relationships/hyperlink" Target="http://www.banderacount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Hunt County</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Lindenzweig</dc:creator>
  <cp:lastModifiedBy>Tandie Mansfield</cp:lastModifiedBy>
  <cp:revision>8</cp:revision>
  <cp:lastPrinted>2024-04-05T15:38:00Z</cp:lastPrinted>
  <dcterms:created xsi:type="dcterms:W3CDTF">2024-04-05T16:26:00Z</dcterms:created>
  <dcterms:modified xsi:type="dcterms:W3CDTF">2024-04-05T19:18:00Z</dcterms:modified>
</cp:coreProperties>
</file>